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2225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5"/>
        <w:gridCol w:w="11125"/>
      </w:tblGrid>
      <w:tr w:rsidR="00CF7AB6">
        <w:tc>
          <w:tcPr>
            <w:tcW w:w="11125" w:type="dxa"/>
            <w:shd w:val="clear" w:color="auto" w:fill="auto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CF7AB6">
              <w:tc>
                <w:tcPr>
                  <w:tcW w:w="3226" w:type="dxa"/>
                </w:tcPr>
                <w:p w:rsidR="00CF7AB6" w:rsidRDefault="006D6ED5">
                  <w:pPr>
                    <w:ind w:right="175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СОГЛАСОВАНО</w:t>
                  </w:r>
                  <w:r>
                    <w:rPr>
                      <w:sz w:val="24"/>
                      <w:szCs w:val="24"/>
                      <w:lang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:rsidR="00CF7AB6" w:rsidRDefault="00CF7AB6">
                  <w:pPr>
                    <w:ind w:right="175"/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6D6ED5">
                  <w:pPr>
                    <w:rPr>
                      <w:b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sz w:val="24"/>
                      <w:szCs w:val="24"/>
                      <w:lang w:val="en-US" w:bidi="ru-RU"/>
                    </w:rPr>
                    <w:t xml:space="preserve">____________С.А. </w:t>
                  </w:r>
                  <w:proofErr w:type="spellStart"/>
                  <w:r>
                    <w:rPr>
                      <w:sz w:val="24"/>
                      <w:szCs w:val="24"/>
                      <w:lang w:val="en-US" w:bidi="ru-RU"/>
                    </w:rPr>
                    <w:t>Ахапов</w:t>
                  </w:r>
                  <w:proofErr w:type="spellEnd"/>
                  <w:r>
                    <w:rPr>
                      <w:sz w:val="24"/>
                      <w:szCs w:val="24"/>
                      <w:lang w:bidi="ru-RU"/>
                    </w:rPr>
                    <w:t xml:space="preserve">   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>___»__________</w:t>
                  </w:r>
                  <w:r>
                    <w:rPr>
                      <w:lang w:val="en-US" w:bidi="ru-RU"/>
                    </w:rPr>
                    <w:t>__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>202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 xml:space="preserve">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CF7AB6">
                    <w:tc>
                      <w:tcPr>
                        <w:tcW w:w="3179" w:type="dxa"/>
                      </w:tcPr>
                      <w:p w:rsidR="00CF7AB6" w:rsidRDefault="006D6ED5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СОГЛАСОВАНО</w:t>
                        </w: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br/>
                          <w:t>Директор ГАУ ДО НСО «СШОР по биатлону»</w:t>
                        </w: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br/>
                        </w:r>
                      </w:p>
                      <w:p w:rsidR="00CF7AB6" w:rsidRDefault="00CF7AB6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CF7AB6" w:rsidRDefault="00CF7AB6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CF7AB6" w:rsidRDefault="00CF7AB6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CF7AB6" w:rsidRDefault="006D6ED5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__________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А.П.Никифоров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 xml:space="preserve"> «____» ____________2025г.</w:t>
                        </w:r>
                      </w:p>
                    </w:tc>
                    <w:tc>
                      <w:tcPr>
                        <w:tcW w:w="236" w:type="dxa"/>
                      </w:tcPr>
                      <w:p w:rsidR="00CF7AB6" w:rsidRDefault="00CF7AB6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CF7AB6" w:rsidRDefault="00CF7AB6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:rsidR="00CF7AB6" w:rsidRDefault="00CF7AB6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943" w:type="dxa"/>
                </w:tcPr>
                <w:p w:rsidR="00CF7AB6" w:rsidRDefault="006D6ED5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УТВЕРЖДАЮ</w:t>
                  </w:r>
                  <w:r>
                    <w:rPr>
                      <w:sz w:val="24"/>
                      <w:szCs w:val="24"/>
                      <w:lang w:bidi="ru-RU"/>
                    </w:rPr>
                    <w:br/>
                    <w:t xml:space="preserve">Президент </w:t>
                  </w:r>
                  <w:r>
                    <w:rPr>
                      <w:sz w:val="24"/>
                      <w:szCs w:val="24"/>
                      <w:lang w:bidi="ru-RU"/>
                    </w:rPr>
                    <w:t>региональной общественной организации «Федерация биатлона Новосибирской области»</w:t>
                  </w: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6D6ED5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val="en-US" w:bidi="ru-RU"/>
                    </w:rPr>
                    <w:t>______</w:t>
                  </w:r>
                  <w:r>
                    <w:rPr>
                      <w:sz w:val="24"/>
                      <w:szCs w:val="24"/>
                      <w:lang w:bidi="ru-RU"/>
                    </w:rPr>
                    <w:t xml:space="preserve">____И.Ю.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Белокобыльский</w:t>
                  </w:r>
                  <w:proofErr w:type="spellEnd"/>
                </w:p>
                <w:p w:rsidR="00CF7AB6" w:rsidRDefault="006D6ED5">
                  <w:pPr>
                    <w:rPr>
                      <w:b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sz w:val="24"/>
                      <w:szCs w:val="24"/>
                      <w:lang w:val="en-US" w:bidi="ru-RU"/>
                    </w:rPr>
                    <w:t>«____»____________ 202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 xml:space="preserve"> г.</w:t>
                  </w:r>
                </w:p>
              </w:tc>
            </w:tr>
          </w:tbl>
          <w:p w:rsidR="00CF7AB6" w:rsidRDefault="00CF7AB6">
            <w:pPr>
              <w:rPr>
                <w:b/>
                <w:sz w:val="28"/>
                <w:szCs w:val="28"/>
              </w:rPr>
            </w:pPr>
          </w:p>
        </w:tc>
        <w:tc>
          <w:tcPr>
            <w:tcW w:w="11125" w:type="dxa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CF7AB6">
              <w:tc>
                <w:tcPr>
                  <w:tcW w:w="3226" w:type="dxa"/>
                </w:tcPr>
                <w:p w:rsidR="00CF7AB6" w:rsidRDefault="006D6ED5">
                  <w:pPr>
                    <w:ind w:right="175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СОГЛАСОВАНО</w:t>
                  </w:r>
                  <w:r>
                    <w:rPr>
                      <w:sz w:val="24"/>
                      <w:szCs w:val="24"/>
                      <w:lang w:bidi="ru-RU"/>
                    </w:rPr>
                    <w:br/>
                    <w:t>Министр физической культуры и спорта Новосибирской области</w:t>
                  </w:r>
                </w:p>
                <w:p w:rsidR="00CF7AB6" w:rsidRDefault="00CF7AB6">
                  <w:pPr>
                    <w:ind w:right="175"/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6D6ED5">
                  <w:pPr>
                    <w:rPr>
                      <w:b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sz w:val="24"/>
                      <w:szCs w:val="24"/>
                      <w:lang w:val="en-US" w:bidi="ru-RU"/>
                    </w:rPr>
                    <w:t xml:space="preserve">____________С.А. </w:t>
                  </w:r>
                  <w:proofErr w:type="spellStart"/>
                  <w:r>
                    <w:rPr>
                      <w:sz w:val="24"/>
                      <w:szCs w:val="24"/>
                      <w:lang w:val="en-US" w:bidi="ru-RU"/>
                    </w:rPr>
                    <w:t>Ахапов</w:t>
                  </w:r>
                  <w:proofErr w:type="spellEnd"/>
                  <w:r>
                    <w:rPr>
                      <w:sz w:val="24"/>
                      <w:szCs w:val="24"/>
                      <w:lang w:bidi="ru-RU"/>
                    </w:rPr>
                    <w:t xml:space="preserve">   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>___»__________</w:t>
                  </w:r>
                  <w:r>
                    <w:rPr>
                      <w:lang w:val="en-US" w:bidi="ru-RU"/>
                    </w:rPr>
                    <w:t>__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>202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 xml:space="preserve">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CF7AB6">
                    <w:tc>
                      <w:tcPr>
                        <w:tcW w:w="3179" w:type="dxa"/>
                      </w:tcPr>
                      <w:p w:rsidR="00CF7AB6" w:rsidRDefault="006D6ED5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СОГЛАСОВАНО</w:t>
                        </w: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br/>
                          <w:t>Директор ГАУ ДО НСО «СШОР по биатлону»</w:t>
                        </w: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br/>
                        </w:r>
                      </w:p>
                      <w:p w:rsidR="00CF7AB6" w:rsidRDefault="00CF7AB6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CF7AB6" w:rsidRDefault="00CF7AB6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CF7AB6" w:rsidRDefault="00CF7AB6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CF7AB6" w:rsidRDefault="006D6ED5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__________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А.П.Никифооров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 xml:space="preserve"> «____» ____________2025г.</w:t>
                        </w:r>
                      </w:p>
                    </w:tc>
                    <w:tc>
                      <w:tcPr>
                        <w:tcW w:w="236" w:type="dxa"/>
                      </w:tcPr>
                      <w:p w:rsidR="00CF7AB6" w:rsidRDefault="00CF7AB6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CF7AB6" w:rsidRDefault="00CF7AB6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:rsidR="00CF7AB6" w:rsidRDefault="00CF7AB6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943" w:type="dxa"/>
                </w:tcPr>
                <w:p w:rsidR="00CF7AB6" w:rsidRDefault="006D6ED5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УТВЕРЖДАЮ</w:t>
                  </w:r>
                  <w:r>
                    <w:rPr>
                      <w:sz w:val="24"/>
                      <w:szCs w:val="24"/>
                      <w:lang w:bidi="ru-RU"/>
                    </w:rPr>
                    <w:br/>
                    <w:t>Президент региональной общественной организации «Федерация биатлона Новосибирской области»</w:t>
                  </w: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6D6ED5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val="en-US" w:bidi="ru-RU"/>
                    </w:rPr>
                    <w:t>______</w:t>
                  </w:r>
                  <w:r>
                    <w:rPr>
                      <w:sz w:val="24"/>
                      <w:szCs w:val="24"/>
                      <w:lang w:bidi="ru-RU"/>
                    </w:rPr>
                    <w:t xml:space="preserve">____И.Ю.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Белокобыльский</w:t>
                  </w:r>
                  <w:proofErr w:type="spellEnd"/>
                </w:p>
                <w:p w:rsidR="00CF7AB6" w:rsidRDefault="006D6ED5">
                  <w:pPr>
                    <w:rPr>
                      <w:b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sz w:val="24"/>
                      <w:szCs w:val="24"/>
                      <w:lang w:val="en-US" w:bidi="ru-RU"/>
                    </w:rPr>
                    <w:t>«____»____________ 202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 xml:space="preserve"> г.</w:t>
                  </w:r>
                </w:p>
              </w:tc>
            </w:tr>
          </w:tbl>
          <w:p w:rsidR="00CF7AB6" w:rsidRDefault="00CF7AB6">
            <w:pPr>
              <w:jc w:val="center"/>
              <w:rPr>
                <w:color w:val="000000"/>
                <w:sz w:val="28"/>
              </w:rPr>
            </w:pPr>
          </w:p>
        </w:tc>
      </w:tr>
      <w:tr w:rsidR="00CF7AB6">
        <w:tc>
          <w:tcPr>
            <w:tcW w:w="11125" w:type="dxa"/>
            <w:shd w:val="clear" w:color="auto" w:fill="auto"/>
          </w:tcPr>
          <w:p w:rsidR="00CF7AB6" w:rsidRDefault="00CF7AB6">
            <w:pPr>
              <w:ind w:rightChars="-144" w:right="-288"/>
              <w:rPr>
                <w:sz w:val="28"/>
                <w:szCs w:val="28"/>
              </w:rPr>
            </w:pPr>
          </w:p>
          <w:p w:rsidR="00CF7AB6" w:rsidRDefault="00CF7AB6">
            <w:pPr>
              <w:ind w:rightChars="-144" w:right="-288"/>
              <w:rPr>
                <w:sz w:val="28"/>
                <w:szCs w:val="28"/>
              </w:rPr>
            </w:pPr>
          </w:p>
          <w:p w:rsidR="00CF7AB6" w:rsidRDefault="006D6ED5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СОГЛАСОВАНО</w:t>
            </w:r>
            <w:r>
              <w:rPr>
                <w:sz w:val="24"/>
                <w:szCs w:val="24"/>
                <w:lang w:bidi="ru-RU"/>
              </w:rPr>
              <w:br/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 xml:space="preserve">Директор Ассоциации «Любительская  </w:t>
            </w:r>
            <w:r>
              <w:rPr>
                <w:rStyle w:val="64pt1"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спортивная лига биатлона»</w:t>
            </w:r>
          </w:p>
          <w:p w:rsidR="00CF7AB6" w:rsidRDefault="00CF7AB6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  <w:p w:rsidR="00CF7AB6" w:rsidRDefault="00CF7AB6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  <w:p w:rsidR="00CF7AB6" w:rsidRDefault="006D6ED5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  <w:r>
              <w:rPr>
                <w:rStyle w:val="64pt1"/>
                <w:bCs/>
                <w:spacing w:val="0"/>
                <w:sz w:val="24"/>
                <w:szCs w:val="24"/>
              </w:rPr>
              <w:t>________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______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_____О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В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 xml:space="preserve"> Лютова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br/>
              <w:t>«__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_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_»_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_____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>____________202</w:t>
            </w:r>
            <w:r>
              <w:rPr>
                <w:rStyle w:val="64pt1"/>
                <w:bCs/>
                <w:spacing w:val="0"/>
                <w:sz w:val="24"/>
                <w:szCs w:val="24"/>
                <w:lang w:val="en-US"/>
              </w:rPr>
              <w:t>5</w:t>
            </w:r>
            <w:r>
              <w:rPr>
                <w:rStyle w:val="64pt1"/>
                <w:bCs/>
                <w:spacing w:val="0"/>
                <w:sz w:val="24"/>
                <w:szCs w:val="24"/>
              </w:rPr>
              <w:t xml:space="preserve"> г.</w:t>
            </w:r>
          </w:p>
          <w:p w:rsidR="00CF7AB6" w:rsidRDefault="00CF7AB6">
            <w:pPr>
              <w:ind w:rightChars="-144" w:right="-288"/>
              <w:rPr>
                <w:sz w:val="28"/>
                <w:szCs w:val="28"/>
              </w:rPr>
            </w:pPr>
          </w:p>
          <w:p w:rsidR="00CF7AB6" w:rsidRDefault="00CF7AB6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11125" w:type="dxa"/>
          </w:tcPr>
          <w:tbl>
            <w:tblPr>
              <w:tblStyle w:val="10"/>
              <w:tblW w:w="109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867"/>
              <w:gridCol w:w="3852"/>
            </w:tblGrid>
            <w:tr w:rsidR="00CF7AB6">
              <w:tc>
                <w:tcPr>
                  <w:tcW w:w="3226" w:type="dxa"/>
                </w:tcPr>
                <w:p w:rsidR="00CF7AB6" w:rsidRDefault="006D6ED5">
                  <w:pPr>
                    <w:ind w:right="175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СОГЛАСОВАНО</w:t>
                  </w:r>
                  <w:r>
                    <w:rPr>
                      <w:sz w:val="24"/>
                      <w:szCs w:val="24"/>
                      <w:lang w:bidi="ru-RU"/>
                    </w:rPr>
                    <w:br/>
                    <w:t xml:space="preserve">Министр физической культуры и спорта </w:t>
                  </w:r>
                  <w:r>
                    <w:rPr>
                      <w:sz w:val="24"/>
                      <w:szCs w:val="24"/>
                      <w:lang w:bidi="ru-RU"/>
                    </w:rPr>
                    <w:t>Новосибирской области</w:t>
                  </w:r>
                </w:p>
                <w:p w:rsidR="00CF7AB6" w:rsidRDefault="00CF7AB6">
                  <w:pPr>
                    <w:ind w:right="175"/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6D6ED5">
                  <w:pPr>
                    <w:rPr>
                      <w:b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sz w:val="24"/>
                      <w:szCs w:val="24"/>
                      <w:lang w:val="en-US" w:bidi="ru-RU"/>
                    </w:rPr>
                    <w:t xml:space="preserve">____________С.А. </w:t>
                  </w:r>
                  <w:proofErr w:type="spellStart"/>
                  <w:r>
                    <w:rPr>
                      <w:sz w:val="24"/>
                      <w:szCs w:val="24"/>
                      <w:lang w:val="en-US" w:bidi="ru-RU"/>
                    </w:rPr>
                    <w:t>Ахапов</w:t>
                  </w:r>
                  <w:proofErr w:type="spellEnd"/>
                  <w:r>
                    <w:rPr>
                      <w:sz w:val="24"/>
                      <w:szCs w:val="24"/>
                      <w:lang w:bidi="ru-RU"/>
                    </w:rPr>
                    <w:t xml:space="preserve">   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>___»__________</w:t>
                  </w:r>
                  <w:r>
                    <w:rPr>
                      <w:lang w:val="en-US" w:bidi="ru-RU"/>
                    </w:rPr>
                    <w:t>__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>202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 xml:space="preserve"> г.</w:t>
                  </w:r>
                </w:p>
              </w:tc>
              <w:tc>
                <w:tcPr>
                  <w:tcW w:w="3179" w:type="dxa"/>
                </w:tcPr>
                <w:tbl>
                  <w:tblPr>
                    <w:tblStyle w:val="10"/>
                    <w:tblW w:w="3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79"/>
                    <w:gridCol w:w="236"/>
                    <w:gridCol w:w="236"/>
                  </w:tblGrid>
                  <w:tr w:rsidR="00CF7AB6">
                    <w:tc>
                      <w:tcPr>
                        <w:tcW w:w="3179" w:type="dxa"/>
                      </w:tcPr>
                      <w:p w:rsidR="00CF7AB6" w:rsidRDefault="006D6ED5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СОГЛАСОВАНО</w:t>
                        </w: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br/>
                          <w:t>Директор ГАУ ДО НСО «СШОР по биатлону»</w:t>
                        </w: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br/>
                        </w:r>
                      </w:p>
                      <w:p w:rsidR="00CF7AB6" w:rsidRDefault="00CF7AB6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CF7AB6" w:rsidRDefault="00CF7AB6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CF7AB6" w:rsidRDefault="00CF7AB6">
                        <w:pPr>
                          <w:tabs>
                            <w:tab w:val="center" w:pos="4932"/>
                          </w:tabs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CF7AB6" w:rsidRDefault="006D6ED5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__________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А.П.Никифооров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 xml:space="preserve"> «____» ____________2025г.</w:t>
                        </w:r>
                      </w:p>
                    </w:tc>
                    <w:tc>
                      <w:tcPr>
                        <w:tcW w:w="236" w:type="dxa"/>
                      </w:tcPr>
                      <w:p w:rsidR="00CF7AB6" w:rsidRDefault="00CF7AB6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CF7AB6" w:rsidRDefault="00CF7AB6">
                        <w:pPr>
                          <w:rPr>
                            <w:b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:rsidR="00CF7AB6" w:rsidRDefault="00CF7AB6">
                  <w:pPr>
                    <w:rPr>
                      <w:b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943" w:type="dxa"/>
                </w:tcPr>
                <w:p w:rsidR="00CF7AB6" w:rsidRDefault="006D6ED5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УТВЕРЖДАЮ</w:t>
                  </w:r>
                  <w:r>
                    <w:rPr>
                      <w:sz w:val="24"/>
                      <w:szCs w:val="24"/>
                      <w:lang w:bidi="ru-RU"/>
                    </w:rPr>
                    <w:br/>
                    <w:t xml:space="preserve">Президент региональной общественной организации «Федерация </w:t>
                  </w:r>
                  <w:r>
                    <w:rPr>
                      <w:sz w:val="24"/>
                      <w:szCs w:val="24"/>
                      <w:lang w:bidi="ru-RU"/>
                    </w:rPr>
                    <w:t>биатлона Новосибирской области»</w:t>
                  </w: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CF7AB6">
                  <w:pPr>
                    <w:rPr>
                      <w:sz w:val="24"/>
                      <w:szCs w:val="24"/>
                      <w:lang w:bidi="ru-RU"/>
                    </w:rPr>
                  </w:pPr>
                </w:p>
                <w:p w:rsidR="00CF7AB6" w:rsidRDefault="006D6ED5">
                  <w:pPr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val="en-US" w:bidi="ru-RU"/>
                    </w:rPr>
                    <w:t>______</w:t>
                  </w:r>
                  <w:r>
                    <w:rPr>
                      <w:sz w:val="24"/>
                      <w:szCs w:val="24"/>
                      <w:lang w:bidi="ru-RU"/>
                    </w:rPr>
                    <w:t xml:space="preserve">____И.Ю. </w:t>
                  </w:r>
                  <w:proofErr w:type="spellStart"/>
                  <w:r>
                    <w:rPr>
                      <w:sz w:val="24"/>
                      <w:szCs w:val="24"/>
                      <w:lang w:bidi="ru-RU"/>
                    </w:rPr>
                    <w:t>Белокобыльский</w:t>
                  </w:r>
                  <w:proofErr w:type="spellEnd"/>
                </w:p>
                <w:p w:rsidR="00CF7AB6" w:rsidRDefault="006D6ED5">
                  <w:pPr>
                    <w:rPr>
                      <w:b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sz w:val="24"/>
                      <w:szCs w:val="24"/>
                      <w:lang w:val="en-US" w:bidi="ru-RU"/>
                    </w:rPr>
                    <w:t>«____»____________ 202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  <w:r>
                    <w:rPr>
                      <w:sz w:val="24"/>
                      <w:szCs w:val="24"/>
                      <w:lang w:val="en-US" w:bidi="ru-RU"/>
                    </w:rPr>
                    <w:t xml:space="preserve"> г.</w:t>
                  </w:r>
                </w:p>
              </w:tc>
            </w:tr>
          </w:tbl>
          <w:p w:rsidR="00CF7AB6" w:rsidRDefault="00CF7AB6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</w:tr>
      <w:tr w:rsidR="00CF7AB6">
        <w:tc>
          <w:tcPr>
            <w:tcW w:w="11125" w:type="dxa"/>
            <w:shd w:val="clear" w:color="auto" w:fill="auto"/>
          </w:tcPr>
          <w:p w:rsidR="00CF7AB6" w:rsidRDefault="00CF7AB6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11125" w:type="dxa"/>
          </w:tcPr>
          <w:p w:rsidR="00CF7AB6" w:rsidRDefault="00CF7AB6">
            <w:pPr>
              <w:rPr>
                <w:rStyle w:val="64pt1"/>
                <w:bCs/>
                <w:spacing w:val="0"/>
                <w:sz w:val="28"/>
              </w:rPr>
            </w:pPr>
          </w:p>
        </w:tc>
      </w:tr>
      <w:tr w:rsidR="00CF7AB6">
        <w:trPr>
          <w:trHeight w:val="650"/>
        </w:trPr>
        <w:tc>
          <w:tcPr>
            <w:tcW w:w="11125" w:type="dxa"/>
            <w:shd w:val="clear" w:color="auto" w:fill="auto"/>
          </w:tcPr>
          <w:p w:rsidR="00CF7AB6" w:rsidRDefault="00CF7AB6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  <w:tc>
          <w:tcPr>
            <w:tcW w:w="11125" w:type="dxa"/>
          </w:tcPr>
          <w:p w:rsidR="00CF7AB6" w:rsidRDefault="00CF7AB6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</w:tr>
      <w:tr w:rsidR="00CF7AB6">
        <w:tc>
          <w:tcPr>
            <w:tcW w:w="11125" w:type="dxa"/>
            <w:shd w:val="clear" w:color="auto" w:fill="auto"/>
          </w:tcPr>
          <w:p w:rsidR="00CF7AB6" w:rsidRDefault="00CF7AB6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</w:tc>
        <w:tc>
          <w:tcPr>
            <w:tcW w:w="11125" w:type="dxa"/>
          </w:tcPr>
          <w:p w:rsidR="00CF7AB6" w:rsidRDefault="00CF7AB6">
            <w:pPr>
              <w:ind w:rightChars="-144" w:right="-288"/>
              <w:rPr>
                <w:rStyle w:val="64pt1"/>
                <w:bCs/>
                <w:spacing w:val="0"/>
                <w:sz w:val="24"/>
                <w:szCs w:val="24"/>
              </w:rPr>
            </w:pPr>
          </w:p>
        </w:tc>
      </w:tr>
    </w:tbl>
    <w:p w:rsidR="00CF7AB6" w:rsidRDefault="006D6ED5">
      <w:pPr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</w:t>
      </w:r>
    </w:p>
    <w:p w:rsidR="00CF7AB6" w:rsidRDefault="006D6ED5">
      <w:pPr>
        <w:jc w:val="center"/>
        <w:rPr>
          <w:bCs/>
          <w:sz w:val="28"/>
          <w:szCs w:val="28"/>
        </w:rPr>
      </w:pPr>
      <w:bookmarkStart w:id="0" w:name="_Hlk176764054"/>
      <w:r>
        <w:rPr>
          <w:bCs/>
          <w:sz w:val="28"/>
          <w:szCs w:val="28"/>
        </w:rPr>
        <w:t>Всероссийских соревнований</w:t>
      </w:r>
      <w:r>
        <w:rPr>
          <w:bCs/>
          <w:sz w:val="28"/>
          <w:szCs w:val="28"/>
        </w:rPr>
        <w:br/>
        <w:t>«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юбительский Кубок России по биатлону</w:t>
      </w:r>
      <w:r>
        <w:rPr>
          <w:bCs/>
          <w:sz w:val="28"/>
          <w:szCs w:val="28"/>
        </w:rPr>
        <w:t>»,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1этап</w:t>
      </w:r>
      <w:r>
        <w:rPr>
          <w:bCs/>
          <w:sz w:val="28"/>
          <w:szCs w:val="28"/>
        </w:rPr>
        <w:t xml:space="preserve"> летнего периода</w:t>
      </w:r>
    </w:p>
    <w:bookmarkEnd w:id="0"/>
    <w:p w:rsidR="00CF7AB6" w:rsidRDefault="006D6ED5">
      <w:pPr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F7AB6" w:rsidRDefault="00CF7AB6">
      <w:pPr>
        <w:ind w:firstLine="709"/>
        <w:rPr>
          <w:sz w:val="24"/>
          <w:szCs w:val="24"/>
        </w:rPr>
      </w:pPr>
    </w:p>
    <w:p w:rsidR="00CF7AB6" w:rsidRDefault="00CF7AB6">
      <w:pPr>
        <w:ind w:firstLine="709"/>
        <w:rPr>
          <w:sz w:val="28"/>
          <w:szCs w:val="28"/>
        </w:rPr>
      </w:pPr>
    </w:p>
    <w:p w:rsidR="00CF7AB6" w:rsidRDefault="00CF7AB6">
      <w:pPr>
        <w:ind w:firstLine="709"/>
        <w:rPr>
          <w:b/>
          <w:sz w:val="28"/>
          <w:szCs w:val="28"/>
        </w:rPr>
      </w:pPr>
    </w:p>
    <w:p w:rsidR="00CF7AB6" w:rsidRDefault="00CF7AB6">
      <w:pPr>
        <w:jc w:val="center"/>
        <w:textAlignment w:val="auto"/>
        <w:rPr>
          <w:b/>
          <w:sz w:val="28"/>
          <w:szCs w:val="28"/>
        </w:rPr>
      </w:pPr>
    </w:p>
    <w:p w:rsidR="00CF7AB6" w:rsidRDefault="00CF7AB6">
      <w:pPr>
        <w:jc w:val="center"/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6D6ED5">
      <w:pPr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   </w:t>
      </w:r>
      <w:r>
        <w:rPr>
          <w:bCs/>
          <w:sz w:val="28"/>
          <w:szCs w:val="28"/>
        </w:rPr>
        <w:br/>
        <w:t>2025г.</w:t>
      </w:r>
    </w:p>
    <w:p w:rsidR="00CF7AB6" w:rsidRDefault="00CF7AB6">
      <w:pPr>
        <w:textAlignment w:val="auto"/>
        <w:rPr>
          <w:b/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lastRenderedPageBreak/>
        <w:t xml:space="preserve">ОБЩИЕ </w:t>
      </w:r>
      <w:r>
        <w:rPr>
          <w:rFonts w:eastAsia="Arial Unicode MS"/>
          <w:b/>
          <w:sz w:val="28"/>
          <w:szCs w:val="28"/>
          <w:lang w:val="zh-CN" w:eastAsia="zh-CN"/>
        </w:rPr>
        <w:t>ПОЛОЖЕНИЯ</w:t>
      </w:r>
    </w:p>
    <w:p w:rsidR="00CF7AB6" w:rsidRDefault="00CF7AB6">
      <w:pPr>
        <w:ind w:firstLine="709"/>
        <w:jc w:val="both"/>
        <w:rPr>
          <w:rFonts w:eastAsia="Arial Unicode MS"/>
          <w:b/>
          <w:sz w:val="28"/>
          <w:szCs w:val="28"/>
          <w:lang w:val="zh-CN" w:eastAsia="zh-CN"/>
        </w:rPr>
      </w:pPr>
    </w:p>
    <w:p w:rsidR="00CF7AB6" w:rsidRDefault="00CF7AB6">
      <w:pPr>
        <w:ind w:firstLine="709"/>
        <w:jc w:val="both"/>
        <w:rPr>
          <w:rFonts w:eastAsia="Arial Unicode MS"/>
          <w:b/>
          <w:sz w:val="28"/>
          <w:szCs w:val="28"/>
          <w:lang w:val="zh-CN" w:eastAsia="zh-CN"/>
        </w:rPr>
      </w:pP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соревнования «</w:t>
      </w:r>
      <w:r>
        <w:rPr>
          <w:sz w:val="28"/>
          <w:szCs w:val="28"/>
        </w:rPr>
        <w:t>Л</w:t>
      </w:r>
      <w:r>
        <w:rPr>
          <w:sz w:val="28"/>
          <w:szCs w:val="28"/>
        </w:rPr>
        <w:t>юбительский кубок России по биатлону» среди спортсменов-любителей (1 этап</w:t>
      </w:r>
      <w:r>
        <w:rPr>
          <w:sz w:val="28"/>
          <w:szCs w:val="28"/>
        </w:rPr>
        <w:t xml:space="preserve"> летнего периода</w:t>
      </w:r>
      <w:r>
        <w:rPr>
          <w:sz w:val="28"/>
          <w:szCs w:val="28"/>
        </w:rPr>
        <w:t xml:space="preserve">) (далее – </w:t>
      </w:r>
      <w:proofErr w:type="gramStart"/>
      <w:r>
        <w:rPr>
          <w:sz w:val="28"/>
          <w:szCs w:val="28"/>
        </w:rPr>
        <w:t>Соревнования)  проводятся</w:t>
      </w:r>
      <w:proofErr w:type="gramEnd"/>
      <w:r>
        <w:rPr>
          <w:sz w:val="28"/>
          <w:szCs w:val="28"/>
        </w:rPr>
        <w:t xml:space="preserve"> на основании данного Регламента и в соответствии с: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единым календарным планом межрегион</w:t>
      </w:r>
      <w:r>
        <w:rPr>
          <w:sz w:val="28"/>
          <w:szCs w:val="28"/>
        </w:rPr>
        <w:t xml:space="preserve">альных, всероссийских и </w:t>
      </w:r>
      <w:proofErr w:type="gramStart"/>
      <w:r>
        <w:rPr>
          <w:sz w:val="28"/>
          <w:szCs w:val="28"/>
        </w:rPr>
        <w:t>международных физкультурных мероприятий</w:t>
      </w:r>
      <w:proofErr w:type="gramEnd"/>
      <w:r>
        <w:rPr>
          <w:sz w:val="28"/>
          <w:szCs w:val="28"/>
        </w:rPr>
        <w:t xml:space="preserve"> и спортивных мероприятий Министерства спорта Российской Федерации;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соревнований Общероссийской общественной организации Федерации Биатлона «Союз биатлонистов России» (дале</w:t>
      </w:r>
      <w:r>
        <w:rPr>
          <w:sz w:val="28"/>
          <w:szCs w:val="28"/>
        </w:rPr>
        <w:t>е СБР) по биатлону среди спортсменов-любителей в спортивном сезоне 2025-2026 гг.;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 (далее Ассоциация) в спортивном сезоне 2025-2026 гг.;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правилами вида</w:t>
      </w:r>
      <w:r>
        <w:rPr>
          <w:sz w:val="28"/>
          <w:szCs w:val="28"/>
        </w:rPr>
        <w:t xml:space="preserve"> спорта «биатлон», утвержденных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Российской Федерации № 265 от 29.03.2022г. (далее - Правила по биатлону);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положением о Всероссийских соревнованиях по биатлону среди спортсменов-любителей (сезон 2025-2026 гг.) 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</w:t>
      </w:r>
      <w:r>
        <w:rPr>
          <w:sz w:val="28"/>
          <w:szCs w:val="28"/>
        </w:rPr>
        <w:t xml:space="preserve"> целью: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активизации работы спортивных организаций по дальнейшему развитию биатлона в России;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совершенствования и укрепления материально-технической базы для занятий биатлоном;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популяризации биатлона в России и повышения спортивного мастерства </w:t>
      </w:r>
      <w:r>
        <w:rPr>
          <w:sz w:val="28"/>
          <w:szCs w:val="28"/>
        </w:rPr>
        <w:t>биатлонистов;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привлечения к занятиям биатлоном ветеранов спорта и спортсменов-любителей разного возраста;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пропаганды здорового образа жизни, повышения интереса к регулярным занятиям физической культурой и спортом;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определения лучших спортсменов-любит</w:t>
      </w:r>
      <w:r>
        <w:rPr>
          <w:sz w:val="28"/>
          <w:szCs w:val="28"/>
        </w:rPr>
        <w:t>елей в рамках общего летнего любительского Кубка России по биатлону среди спортсменов-любителей в летнем сезоне 2025 г.;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подведения итогов работы в физкультурно-спортивных организациях по биатлону.</w:t>
      </w:r>
    </w:p>
    <w:p w:rsidR="00CF7AB6" w:rsidRDefault="00CF7AB6">
      <w:pPr>
        <w:ind w:firstLine="709"/>
        <w:jc w:val="center"/>
        <w:rPr>
          <w:b/>
          <w:sz w:val="28"/>
          <w:szCs w:val="28"/>
        </w:rPr>
      </w:pPr>
    </w:p>
    <w:p w:rsidR="00CF7AB6" w:rsidRDefault="00CF7AB6">
      <w:pPr>
        <w:ind w:firstLine="709"/>
        <w:jc w:val="center"/>
        <w:rPr>
          <w:b/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ПРОВЕДЕНИЯ</w:t>
      </w:r>
    </w:p>
    <w:p w:rsidR="00CF7AB6" w:rsidRDefault="00CF7AB6">
      <w:pPr>
        <w:ind w:firstLine="709"/>
        <w:jc w:val="center"/>
        <w:rPr>
          <w:b/>
          <w:sz w:val="28"/>
          <w:szCs w:val="28"/>
        </w:rPr>
      </w:pPr>
    </w:p>
    <w:p w:rsidR="00CF7AB6" w:rsidRDefault="00CF7AB6">
      <w:pPr>
        <w:ind w:firstLine="709"/>
        <w:jc w:val="center"/>
        <w:rPr>
          <w:b/>
          <w:sz w:val="28"/>
          <w:szCs w:val="28"/>
        </w:rPr>
      </w:pP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г</w:t>
      </w:r>
      <w:r>
        <w:rPr>
          <w:sz w:val="28"/>
          <w:szCs w:val="28"/>
        </w:rPr>
        <w:t xml:space="preserve">. Новосибирск (Новосибирский биатлонный комплекс ГАУ ДО НСО «Спортивная школа олимпийского резерва по биатлону имени </w:t>
      </w:r>
      <w:proofErr w:type="spellStart"/>
      <w:r>
        <w:rPr>
          <w:sz w:val="28"/>
          <w:szCs w:val="28"/>
        </w:rPr>
        <w:t>В.Ф.Маматова</w:t>
      </w:r>
      <w:proofErr w:type="spellEnd"/>
      <w:r>
        <w:rPr>
          <w:sz w:val="28"/>
          <w:szCs w:val="28"/>
        </w:rPr>
        <w:t xml:space="preserve">», г. Новосибирск, ул. Биатлонная, 1) с 9 по 14 июля 2025 г.,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день приезда и день отъезда.</w:t>
      </w: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lastRenderedPageBreak/>
        <w:t>ОРГАНИЗАТОРЫ СОРЕВНОВАНИЙ</w:t>
      </w:r>
    </w:p>
    <w:p w:rsidR="00CF7AB6" w:rsidRDefault="00CF7AB6">
      <w:pPr>
        <w:tabs>
          <w:tab w:val="left" w:pos="425"/>
        </w:tabs>
        <w:ind w:firstLine="709"/>
        <w:jc w:val="center"/>
        <w:rPr>
          <w:rFonts w:eastAsia="Arial Unicode MS"/>
          <w:b/>
          <w:sz w:val="28"/>
          <w:szCs w:val="28"/>
          <w:lang w:eastAsia="zh-CN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Правами на проведение соревнования обладают:</w:t>
      </w:r>
    </w:p>
    <w:p w:rsidR="00CF7AB6" w:rsidRDefault="006D6ED5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>
        <w:rPr>
          <w:rStyle w:val="64pt1"/>
          <w:spacing w:val="0"/>
          <w:sz w:val="28"/>
          <w:szCs w:val="28"/>
        </w:rPr>
        <w:t>Общероссийская общественная организация Федерация Биатлона «Союз биатлонистов России» (далее - СБР);</w:t>
      </w:r>
    </w:p>
    <w:p w:rsidR="00CF7AB6" w:rsidRDefault="006D6ED5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Ассоциация «Любительская спортивная лига биатлона» (далее - Ассоциация).</w:t>
      </w:r>
    </w:p>
    <w:p w:rsidR="00CF7AB6" w:rsidRDefault="006D6ED5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Организатором соревнования являет</w:t>
      </w:r>
      <w:r>
        <w:rPr>
          <w:rFonts w:eastAsia="Arial Unicode MS"/>
          <w:sz w:val="28"/>
          <w:szCs w:val="28"/>
        </w:rPr>
        <w:t>ся Региональная общественная                                                             организация «Федерация биатлона Новосибирской области» (далее Федерация), «Сообщество ветеранов Новосибирской области по биатлону».</w:t>
      </w:r>
    </w:p>
    <w:p w:rsidR="00CF7AB6" w:rsidRDefault="006D6ED5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Федерация уведомляет соответствующи</w:t>
      </w:r>
      <w:r>
        <w:rPr>
          <w:rFonts w:eastAsia="Arial Unicode MS"/>
          <w:sz w:val="28"/>
          <w:szCs w:val="28"/>
        </w:rPr>
        <w:t>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 при проведении соревнования.</w:t>
      </w:r>
    </w:p>
    <w:p w:rsidR="00CF7AB6" w:rsidRDefault="006D6ED5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Соревнование проходит при поддержке Министерства физической ку</w:t>
      </w:r>
      <w:r>
        <w:rPr>
          <w:rFonts w:eastAsia="Arial Unicode MS"/>
          <w:sz w:val="28"/>
          <w:szCs w:val="28"/>
        </w:rPr>
        <w:t>льтуры и спорта Новосибирской области, Министерство физической культуры и спорта Новосибирской области осуществляет содействие в части информационной поддержки Соревнования.</w:t>
      </w:r>
    </w:p>
    <w:p w:rsidR="00CF7AB6" w:rsidRDefault="006D6ED5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Организаторы соревнования обязаны обеспечить соблюдение требований Гражданского </w:t>
      </w:r>
      <w:r>
        <w:rPr>
          <w:rFonts w:eastAsia="Arial Unicode MS"/>
          <w:sz w:val="28"/>
          <w:szCs w:val="28"/>
        </w:rPr>
        <w:t>кодекса РФ об интеллектуальной собственности, и несут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CF7AB6" w:rsidRDefault="006D6ED5">
      <w:pPr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</w:t>
      </w:r>
      <w:r>
        <w:rPr>
          <w:rFonts w:eastAsia="Arial Unicode MS"/>
          <w:sz w:val="28"/>
          <w:szCs w:val="28"/>
          <w:lang w:val="zh-CN" w:eastAsia="zh-CN"/>
        </w:rPr>
        <w:t xml:space="preserve">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Федерацией. Судейская коллегия несет 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в соответствии с настоящим Регламентом и Правилами. Состав ГСК утверждается дополнительно. 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ГСК оставляет за</w:t>
      </w:r>
      <w:r>
        <w:rPr>
          <w:sz w:val="28"/>
          <w:szCs w:val="28"/>
        </w:rPr>
        <w:t xml:space="preserve"> собой право изменения Регламента Соревнований в зависимости от погодных условий, непредвиденных ситуаций, форс-мажорных и иных обстоятельств, не обеспечивающих безопасность жизни и здоровья участников мероприятия. </w:t>
      </w:r>
    </w:p>
    <w:p w:rsidR="00CF7AB6" w:rsidRDefault="00CF7AB6">
      <w:pPr>
        <w:ind w:firstLineChars="71" w:firstLine="199"/>
        <w:contextualSpacing/>
        <w:jc w:val="both"/>
        <w:rPr>
          <w:sz w:val="28"/>
          <w:szCs w:val="28"/>
        </w:rPr>
      </w:pPr>
    </w:p>
    <w:p w:rsidR="00CF7AB6" w:rsidRDefault="00CF7AB6">
      <w:pPr>
        <w:ind w:firstLine="709"/>
        <w:contextualSpacing/>
        <w:jc w:val="both"/>
        <w:rPr>
          <w:b/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</w:t>
      </w:r>
      <w:r>
        <w:rPr>
          <w:b/>
          <w:sz w:val="28"/>
          <w:szCs w:val="28"/>
        </w:rPr>
        <w:t>ОПУСКА</w:t>
      </w:r>
    </w:p>
    <w:p w:rsidR="00CF7AB6" w:rsidRDefault="00CF7AB6">
      <w:pPr>
        <w:ind w:firstLine="709"/>
        <w:jc w:val="both"/>
        <w:rPr>
          <w:b/>
          <w:sz w:val="28"/>
          <w:szCs w:val="28"/>
        </w:rPr>
      </w:pPr>
    </w:p>
    <w:p w:rsidR="00CF7AB6" w:rsidRDefault="00CF7AB6">
      <w:pPr>
        <w:ind w:firstLine="709"/>
        <w:jc w:val="both"/>
        <w:rPr>
          <w:b/>
          <w:sz w:val="28"/>
          <w:szCs w:val="28"/>
        </w:rPr>
      </w:pP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 тренирующий и сопровождающий представитель) несут о</w:t>
      </w:r>
      <w:r>
        <w:rPr>
          <w:sz w:val="28"/>
          <w:szCs w:val="28"/>
        </w:rPr>
        <w:t>тветственность за состояние здоровья и подготовленность спортсмена к Соревнованиям.</w:t>
      </w:r>
    </w:p>
    <w:p w:rsidR="00CF7AB6" w:rsidRDefault="006D6ED5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Возраст участника определяется на 1 июня 2025г. и фиксируется в соответствии с Положением о Всероссийских соревнованиях по биатлону среди спортсменов-любителей (2025</w:t>
      </w:r>
      <w:r>
        <w:rPr>
          <w:bCs/>
          <w:color w:val="000000"/>
          <w:sz w:val="28"/>
          <w:szCs w:val="28"/>
        </w:rPr>
        <w:t>-2026</w:t>
      </w:r>
      <w:r>
        <w:rPr>
          <w:bCs/>
          <w:color w:val="000000"/>
          <w:sz w:val="28"/>
          <w:szCs w:val="28"/>
        </w:rPr>
        <w:t xml:space="preserve"> гг.).</w:t>
      </w:r>
    </w:p>
    <w:p w:rsidR="00CF7AB6" w:rsidRDefault="006D6ED5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мужчин: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35-39 лет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40-44 года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45-49 лет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Четвертая группа 50-54 лет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Пятая группа 55-59 лет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Шестая группа 60-64 лет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Седьмая группа 65-69 лет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Восьмая группа </w:t>
      </w:r>
      <w:r>
        <w:rPr>
          <w:sz w:val="28"/>
          <w:szCs w:val="28"/>
        </w:rPr>
        <w:t>70 лет и старше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женщин: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35-42 года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43-49 лет</w:t>
      </w:r>
    </w:p>
    <w:p w:rsidR="00CF7AB6" w:rsidRDefault="006D6ED5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50 лет и старше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 к Соревнованиям (далее - Комиссия):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по биатлону, а также печатью медицинского учреждения о допуске участника, подписью врача; 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</w:t>
      </w:r>
      <w:r>
        <w:rPr>
          <w:sz w:val="28"/>
          <w:szCs w:val="28"/>
        </w:rPr>
        <w:t xml:space="preserve">ичность спортсмена; 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</w:t>
      </w:r>
      <w:r>
        <w:rPr>
          <w:sz w:val="28"/>
          <w:szCs w:val="28"/>
        </w:rPr>
        <w:t>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Соревнований обязан иметь лыжероллеры, лыжные палки, винтовку, патроны на </w:t>
      </w:r>
      <w:r>
        <w:rPr>
          <w:sz w:val="28"/>
          <w:szCs w:val="28"/>
        </w:rPr>
        <w:t>все дни соревнований.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До старта допускаются участники в защитном шлеме и защитных очках, на личных лыжероллерах «</w:t>
      </w:r>
      <w:proofErr w:type="spellStart"/>
      <w:r>
        <w:rPr>
          <w:rFonts w:cs="Calibri"/>
          <w:sz w:val="28"/>
          <w:szCs w:val="28"/>
          <w:lang w:val="en-US"/>
        </w:rPr>
        <w:t>Swenor</w:t>
      </w:r>
      <w:proofErr w:type="spellEnd"/>
      <w:r>
        <w:rPr>
          <w:rFonts w:cs="Calibri"/>
          <w:sz w:val="28"/>
          <w:szCs w:val="28"/>
        </w:rPr>
        <w:t>» в комплектации колёс № 2.</w:t>
      </w:r>
    </w:p>
    <w:p w:rsidR="00CF7AB6" w:rsidRDefault="00CF7AB6">
      <w:pPr>
        <w:ind w:firstLine="709"/>
        <w:contextualSpacing/>
        <w:jc w:val="both"/>
        <w:rPr>
          <w:sz w:val="28"/>
          <w:szCs w:val="28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:rsidR="00CF7AB6" w:rsidRDefault="00CF7AB6">
      <w:pPr>
        <w:ind w:firstLine="709"/>
        <w:rPr>
          <w:b/>
          <w:sz w:val="28"/>
          <w:szCs w:val="28"/>
        </w:rPr>
      </w:pPr>
    </w:p>
    <w:p w:rsidR="00CF7AB6" w:rsidRDefault="00CF7AB6">
      <w:pPr>
        <w:ind w:firstLine="709"/>
        <w:rPr>
          <w:b/>
          <w:sz w:val="28"/>
          <w:szCs w:val="28"/>
        </w:rPr>
      </w:pP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 июля– </w:t>
      </w:r>
      <w:r>
        <w:rPr>
          <w:sz w:val="28"/>
          <w:szCs w:val="28"/>
        </w:rPr>
        <w:t>день приезда.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 июля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официальная тренировка, начало в 15:00-18:00.</w:t>
      </w:r>
    </w:p>
    <w:p w:rsidR="00CF7AB6" w:rsidRDefault="006D6E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 июля –</w:t>
      </w:r>
      <w:proofErr w:type="spellStart"/>
      <w:r>
        <w:rPr>
          <w:b/>
          <w:sz w:val="28"/>
          <w:szCs w:val="28"/>
        </w:rPr>
        <w:t>Мегамасстарт</w:t>
      </w:r>
      <w:proofErr w:type="spellEnd"/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</w:rPr>
        <w:t>:</w:t>
      </w:r>
      <w:r>
        <w:rPr>
          <w:sz w:val="28"/>
          <w:szCs w:val="28"/>
        </w:rPr>
        <w:t>00 - судейская коллегия, выдача номеров.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10:00 – пристрелка.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старт  </w:t>
      </w:r>
    </w:p>
    <w:p w:rsidR="00CF7AB6" w:rsidRDefault="006D6E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Мужчины 35-64 года, Женщины (35-49 лет):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Дистанция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10,8 км со стрельбой на 8-ми огневых рубежах с </w:t>
      </w:r>
      <w:r>
        <w:rPr>
          <w:sz w:val="28"/>
          <w:szCs w:val="28"/>
        </w:rPr>
        <w:t>перенос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оружия. Круг – 1,2 км</w:t>
      </w:r>
      <w:r>
        <w:rPr>
          <w:sz w:val="28"/>
          <w:szCs w:val="28"/>
        </w:rPr>
        <w:t>;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1-м, 2-м, 3-м, 4-м огневых рубежах осуществляется из положения «лежа», по мишени размером 45 мм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5-м, 6-м, 7-м, 8-м огневых рубежах осуществляется из положения «стоя» по мишени размером 115 мм</w:t>
      </w:r>
      <w:r>
        <w:rPr>
          <w:sz w:val="28"/>
          <w:szCs w:val="28"/>
        </w:rPr>
        <w:t>;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Смена магазинов с патронами для стрельбы из положения «стоя» производится участником забега после выполнения 4-й стрельбы («лежа»). Магазины с патронами находятся на специально отведённом столе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За каждый неточный выстрел – штрафной круг 75 метров.</w:t>
      </w:r>
    </w:p>
    <w:p w:rsidR="00CF7AB6" w:rsidRDefault="006D6E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>
        <w:rPr>
          <w:b/>
          <w:sz w:val="28"/>
          <w:szCs w:val="28"/>
        </w:rPr>
        <w:t xml:space="preserve">жчины 65 и старше, </w:t>
      </w:r>
      <w:r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 xml:space="preserve">енщины 50 и старше: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Дистанция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8,4 км со стрельбой на 6-ти огневых рубежах. Круг – 1,2 км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 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1-м, 2-м, 3-м огневых рубежах осуществляется из положения «лежа», по мишени размером 45 мм</w:t>
      </w:r>
      <w:r>
        <w:rPr>
          <w:sz w:val="28"/>
          <w:szCs w:val="28"/>
        </w:rPr>
        <w:t>;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4-м, 5-м, 6-м огнев</w:t>
      </w:r>
      <w:r>
        <w:rPr>
          <w:sz w:val="28"/>
          <w:szCs w:val="28"/>
        </w:rPr>
        <w:t>ых рубежах осуществляется из положения «стоя» по мишени размером 115 мм</w:t>
      </w:r>
      <w:r>
        <w:rPr>
          <w:sz w:val="28"/>
          <w:szCs w:val="28"/>
        </w:rPr>
        <w:t>;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Смена магазинов с патронами для стрельбы из положения «стоя» производится участником забега после выполнения 3-й стрельбы («лежа»). Магазины находятся на специально отведённом столе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За каждый неточный выстрел – штрафной круг 75 метров.</w:t>
      </w:r>
    </w:p>
    <w:p w:rsidR="006D6ED5" w:rsidRDefault="006D6ED5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июля – </w:t>
      </w:r>
      <w:r>
        <w:rPr>
          <w:b/>
          <w:sz w:val="28"/>
          <w:szCs w:val="28"/>
        </w:rPr>
        <w:t>роллеры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гонка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9:00 – пристрелка.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10:00 – старт.</w:t>
      </w:r>
    </w:p>
    <w:p w:rsidR="00CF7AB6" w:rsidRDefault="006D6E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Мужчины 35-49 года: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Дистанция – 12,5 км со стрельбой на 4-х огневых рубежах с перенос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оружия. Круг – 2,5 км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  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и </w:t>
      </w:r>
      <w:r>
        <w:rPr>
          <w:sz w:val="28"/>
          <w:szCs w:val="28"/>
        </w:rPr>
        <w:t>3-м огневых рубежах осуществляется из положения «лежа», по мишени размером 45 мм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   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Стрельба на 2-м и 4-м огневых рубежах осуществляется из положения «стоя» по мишени размером 115 мм</w:t>
      </w:r>
      <w:r>
        <w:rPr>
          <w:sz w:val="28"/>
          <w:szCs w:val="28"/>
        </w:rPr>
        <w:t>;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 1 минута.</w:t>
      </w:r>
    </w:p>
    <w:p w:rsidR="00CF7AB6" w:rsidRDefault="006D6E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50-64 года, </w:t>
      </w:r>
      <w:r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>енщины 35-49 лет: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Дистанция – 10 км со стрельбой на 4-х огневых рубежах с перенос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оружия. Круги – 2,5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км и 1,2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м</w:t>
      </w:r>
      <w:r>
        <w:rPr>
          <w:sz w:val="28"/>
          <w:szCs w:val="28"/>
        </w:rPr>
        <w:t>;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и 3-м огневых рубежах осуществляется из положения «лежа», по мишени размером 45 мм.    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Стрельба на 2-м и 4-м огнев</w:t>
      </w:r>
      <w:r>
        <w:rPr>
          <w:sz w:val="28"/>
          <w:szCs w:val="28"/>
        </w:rPr>
        <w:t>ых рубежах осуществляется из положения «стоя» по мишени размером 115 мм.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 1 минута.</w:t>
      </w: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CF7AB6">
      <w:pPr>
        <w:ind w:firstLine="709"/>
        <w:jc w:val="both"/>
        <w:rPr>
          <w:b/>
          <w:sz w:val="28"/>
          <w:szCs w:val="28"/>
        </w:rPr>
      </w:pPr>
    </w:p>
    <w:p w:rsidR="00CF7AB6" w:rsidRDefault="006D6E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65 лет и старше, женщины 50 лет и старше: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Дистанция – 7,2 км со стрельбой на 4-х огневых рубежах с переноской оружия. Круг </w:t>
      </w:r>
      <w:r>
        <w:rPr>
          <w:sz w:val="28"/>
          <w:szCs w:val="28"/>
        </w:rPr>
        <w:t xml:space="preserve">– 1,2 км.   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и 3-м огневых рубежах осуществляется из положения «лежа», по мишени размером 45 мм.     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Стрельба на 2-м и 4-м огневых рубежах осуществляется из положения «стоя» по мишени размером 115 мм.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 каждый неточный выстрел – </w:t>
      </w:r>
      <w:r>
        <w:rPr>
          <w:sz w:val="28"/>
          <w:szCs w:val="28"/>
        </w:rPr>
        <w:t>штраф 1 минута.</w:t>
      </w:r>
    </w:p>
    <w:p w:rsidR="00CF7AB6" w:rsidRDefault="006D6E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13 июля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9:00 – пристрелка.</w:t>
      </w:r>
    </w:p>
    <w:p w:rsidR="00CF7AB6" w:rsidRDefault="006D6ED5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10:00 – старт</w:t>
      </w:r>
      <w:r>
        <w:rPr>
          <w:sz w:val="28"/>
          <w:szCs w:val="28"/>
        </w:rPr>
        <w:t>.</w:t>
      </w:r>
    </w:p>
    <w:p w:rsidR="00CF7AB6" w:rsidRDefault="006D6ED5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Одиночная смешанная эстафета (с возрастным гандикапом в формате преследования)</w:t>
      </w:r>
      <w:r>
        <w:rPr>
          <w:sz w:val="28"/>
          <w:szCs w:val="28"/>
        </w:rPr>
        <w:t>:</w:t>
      </w:r>
    </w:p>
    <w:p w:rsidR="00CF7AB6" w:rsidRDefault="006D6ED5">
      <w:pPr>
        <w:rPr>
          <w:sz w:val="28"/>
          <w:szCs w:val="28"/>
        </w:rPr>
      </w:pPr>
      <w:r>
        <w:rPr>
          <w:sz w:val="28"/>
          <w:szCs w:val="28"/>
        </w:rPr>
        <w:t>1 группа – мужчины: суммарный возраст участников до 110 лет включительно</w:t>
      </w:r>
      <w:r>
        <w:rPr>
          <w:sz w:val="28"/>
          <w:szCs w:val="28"/>
        </w:rPr>
        <w:t>;</w:t>
      </w:r>
    </w:p>
    <w:p w:rsidR="00CF7AB6" w:rsidRDefault="006D6ED5">
      <w:pPr>
        <w:rPr>
          <w:sz w:val="28"/>
          <w:szCs w:val="28"/>
        </w:rPr>
      </w:pPr>
      <w:r>
        <w:rPr>
          <w:sz w:val="28"/>
          <w:szCs w:val="28"/>
        </w:rPr>
        <w:t>2 группа – мужчины: суммарный воз</w:t>
      </w:r>
      <w:r>
        <w:rPr>
          <w:sz w:val="28"/>
          <w:szCs w:val="28"/>
        </w:rPr>
        <w:t>раст участников 111 год и старше</w:t>
      </w:r>
      <w:r>
        <w:rPr>
          <w:sz w:val="28"/>
          <w:szCs w:val="28"/>
        </w:rPr>
        <w:t>;</w:t>
      </w:r>
    </w:p>
    <w:p w:rsidR="00CF7AB6" w:rsidRDefault="006D6ED5">
      <w:pPr>
        <w:rPr>
          <w:sz w:val="28"/>
          <w:szCs w:val="28"/>
        </w:rPr>
      </w:pPr>
      <w:r>
        <w:rPr>
          <w:sz w:val="28"/>
          <w:szCs w:val="28"/>
        </w:rPr>
        <w:t>3 группа – женщины: суммарный возраст участников 70 лет и старше</w:t>
      </w:r>
      <w:r>
        <w:rPr>
          <w:sz w:val="28"/>
          <w:szCs w:val="28"/>
        </w:rPr>
        <w:t>.</w:t>
      </w:r>
    </w:p>
    <w:p w:rsidR="00CF7AB6" w:rsidRDefault="006D6ED5">
      <w:pPr>
        <w:rPr>
          <w:sz w:val="28"/>
          <w:szCs w:val="28"/>
        </w:rPr>
      </w:pPr>
      <w:r>
        <w:rPr>
          <w:sz w:val="28"/>
          <w:szCs w:val="28"/>
        </w:rPr>
        <w:t>– дистанция 10 к</w:t>
      </w:r>
      <w:r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CF7AB6" w:rsidRDefault="006D6ED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>команда состоит из двух участников: один участник бежит 1-й и 3-й этапы кроссом, круг –1 км, второй -  участник  2-й и 4-й этапы на лыж</w:t>
      </w:r>
      <w:r>
        <w:rPr>
          <w:rFonts w:eastAsia="Calibri"/>
          <w:sz w:val="28"/>
          <w:szCs w:val="28"/>
        </w:rPr>
        <w:t>ероллерах, круг – 1,2 км;</w:t>
      </w:r>
      <w:r>
        <w:rPr>
          <w:rFonts w:eastAsia="Calibri"/>
          <w:sz w:val="28"/>
          <w:szCs w:val="28"/>
        </w:rPr>
        <w:br/>
      </w:r>
      <w:r>
        <w:rPr>
          <w:sz w:val="28"/>
          <w:szCs w:val="28"/>
        </w:rPr>
        <w:t xml:space="preserve"> - составы команд формируются по региональному принципу и критериям, прописанным в Положении о летнем КР;</w:t>
      </w:r>
    </w:p>
    <w:p w:rsidR="00CF7AB6" w:rsidRDefault="006D6ED5">
      <w:pPr>
        <w:rPr>
          <w:sz w:val="28"/>
          <w:szCs w:val="28"/>
        </w:rPr>
      </w:pPr>
      <w:r>
        <w:rPr>
          <w:sz w:val="28"/>
          <w:szCs w:val="28"/>
        </w:rPr>
        <w:t xml:space="preserve">- старт 1 этапа дается согласно возрастного гандикапа (7 сек. за 1 год от суммарного возраста участников), начиная с самой </w:t>
      </w:r>
      <w:r>
        <w:rPr>
          <w:sz w:val="28"/>
          <w:szCs w:val="28"/>
        </w:rPr>
        <w:t>возрастной команды;</w:t>
      </w:r>
    </w:p>
    <w:p w:rsidR="00CF7AB6" w:rsidRDefault="006D6ED5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каждый участник на 1-м, 2-м и 3-м этапе после стрельбы «стоя» пробегает сразу на передачу этапа, без прохождения круга, а участник на 4-м этапе после стрельбы «стоя» пробегает заключительный финишный круг 1.2км.</w:t>
      </w:r>
    </w:p>
    <w:p w:rsidR="00CF7AB6" w:rsidRDefault="006D6ED5">
      <w:pPr>
        <w:contextualSpacing/>
        <w:rPr>
          <w:b/>
          <w:sz w:val="24"/>
          <w:szCs w:val="24"/>
        </w:rPr>
      </w:pPr>
      <w:r>
        <w:rPr>
          <w:rFonts w:eastAsia="Calibri"/>
          <w:sz w:val="28"/>
          <w:szCs w:val="28"/>
        </w:rPr>
        <w:t>- за каждую не закрыт</w:t>
      </w:r>
      <w:r>
        <w:rPr>
          <w:rFonts w:eastAsia="Calibri"/>
          <w:sz w:val="28"/>
          <w:szCs w:val="28"/>
        </w:rPr>
        <w:t>ую мишень после использования трех дополнительных патронов на каждом огневом рубеже – штрафной круг на 1 и 3 этапах – 50 м, на 2 и 4 этапах – 75 м.</w:t>
      </w:r>
      <w:r>
        <w:rPr>
          <w:b/>
          <w:sz w:val="24"/>
          <w:szCs w:val="24"/>
        </w:rPr>
        <w:tab/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 июля </w:t>
      </w:r>
      <w:r>
        <w:rPr>
          <w:sz w:val="28"/>
          <w:szCs w:val="28"/>
        </w:rPr>
        <w:t>– День отъезда.</w:t>
      </w:r>
    </w:p>
    <w:p w:rsidR="00CF7AB6" w:rsidRDefault="00CF7AB6">
      <w:pPr>
        <w:ind w:firstLine="709"/>
        <w:jc w:val="both"/>
        <w:rPr>
          <w:b/>
          <w:sz w:val="28"/>
          <w:szCs w:val="28"/>
        </w:rPr>
      </w:pPr>
    </w:p>
    <w:p w:rsidR="00CF7AB6" w:rsidRDefault="00CF7AB6">
      <w:pPr>
        <w:ind w:firstLine="709"/>
        <w:jc w:val="both"/>
        <w:rPr>
          <w:b/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:rsidR="00CF7AB6" w:rsidRDefault="00CF7AB6">
      <w:pPr>
        <w:tabs>
          <w:tab w:val="left" w:pos="425"/>
        </w:tabs>
        <w:ind w:firstLine="709"/>
        <w:jc w:val="center"/>
        <w:rPr>
          <w:b/>
          <w:sz w:val="28"/>
          <w:szCs w:val="28"/>
        </w:rPr>
      </w:pPr>
    </w:p>
    <w:p w:rsidR="00CF7AB6" w:rsidRDefault="00CF7AB6">
      <w:pPr>
        <w:tabs>
          <w:tab w:val="left" w:pos="425"/>
        </w:tabs>
        <w:ind w:firstLineChars="71" w:firstLine="199"/>
        <w:jc w:val="center"/>
        <w:rPr>
          <w:b/>
          <w:sz w:val="28"/>
          <w:szCs w:val="28"/>
        </w:rPr>
      </w:pPr>
    </w:p>
    <w:p w:rsidR="00CF7AB6" w:rsidRDefault="006D6ED5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с Правилами. </w:t>
      </w:r>
    </w:p>
    <w:p w:rsidR="00CF7AB6" w:rsidRDefault="006D6ED5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:rsidR="00CF7AB6" w:rsidRDefault="006D6ED5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индивидуальных и командных дисциплинах Победитель определяется в каждой возрастной группе по наилучшему результату.</w:t>
      </w:r>
    </w:p>
    <w:p w:rsidR="00CF7AB6" w:rsidRDefault="00CF7AB6">
      <w:pPr>
        <w:ind w:firstLineChars="71" w:firstLine="199"/>
        <w:contextualSpacing/>
        <w:jc w:val="both"/>
        <w:rPr>
          <w:b/>
          <w:bCs/>
          <w:sz w:val="28"/>
          <w:szCs w:val="28"/>
        </w:rPr>
      </w:pPr>
    </w:p>
    <w:p w:rsidR="00CF7AB6" w:rsidRDefault="00CF7AB6">
      <w:pPr>
        <w:ind w:firstLineChars="71" w:firstLine="199"/>
        <w:contextualSpacing/>
        <w:jc w:val="both"/>
        <w:rPr>
          <w:b/>
          <w:bCs/>
          <w:sz w:val="28"/>
          <w:szCs w:val="28"/>
        </w:rPr>
      </w:pPr>
    </w:p>
    <w:p w:rsidR="00CF7AB6" w:rsidRDefault="00CF7AB6">
      <w:pPr>
        <w:ind w:firstLineChars="71" w:firstLine="199"/>
        <w:contextualSpacing/>
        <w:jc w:val="both"/>
        <w:rPr>
          <w:b/>
          <w:bCs/>
          <w:sz w:val="28"/>
          <w:szCs w:val="28"/>
        </w:rPr>
      </w:pPr>
    </w:p>
    <w:p w:rsidR="00CF7AB6" w:rsidRDefault="00CF7AB6">
      <w:pPr>
        <w:ind w:firstLineChars="71" w:firstLine="199"/>
        <w:contextualSpacing/>
        <w:jc w:val="both"/>
        <w:rPr>
          <w:b/>
          <w:bCs/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CF7AB6" w:rsidRDefault="00CF7AB6">
      <w:pPr>
        <w:ind w:firstLine="709"/>
        <w:jc w:val="both"/>
        <w:rPr>
          <w:b/>
          <w:strike/>
          <w:sz w:val="28"/>
          <w:szCs w:val="28"/>
        </w:rPr>
      </w:pPr>
    </w:p>
    <w:p w:rsidR="00CF7AB6" w:rsidRDefault="00CF7AB6">
      <w:pPr>
        <w:ind w:firstLine="709"/>
        <w:jc w:val="both"/>
        <w:rPr>
          <w:b/>
          <w:strike/>
          <w:sz w:val="28"/>
          <w:szCs w:val="28"/>
        </w:rPr>
      </w:pPr>
    </w:p>
    <w:p w:rsidR="00CF7AB6" w:rsidRDefault="006D6ED5">
      <w:pPr>
        <w:ind w:firstLine="708"/>
        <w:jc w:val="both"/>
        <w:rPr>
          <w:sz w:val="24"/>
          <w:szCs w:val="24"/>
        </w:rPr>
      </w:pPr>
      <w:r>
        <w:rPr>
          <w:bCs/>
          <w:sz w:val="28"/>
          <w:szCs w:val="28"/>
        </w:rPr>
        <w:t>Победители и призёр</w:t>
      </w:r>
      <w:r>
        <w:rPr>
          <w:bCs/>
          <w:sz w:val="28"/>
          <w:szCs w:val="28"/>
        </w:rPr>
        <w:t>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 Награждение проводит «Сообщество ветеранов Новосибирской области по биатлону». Организаторы остав</w:t>
      </w:r>
      <w:r>
        <w:rPr>
          <w:bCs/>
          <w:sz w:val="28"/>
          <w:szCs w:val="28"/>
        </w:rPr>
        <w:t>ляют за собой право по проведению дополнительного награждения и вручению специальных призов от спонсоров и других организаций.</w:t>
      </w:r>
    </w:p>
    <w:p w:rsidR="00CF7AB6" w:rsidRDefault="00CF7AB6">
      <w:pPr>
        <w:ind w:firstLine="709"/>
        <w:jc w:val="both"/>
        <w:rPr>
          <w:bCs/>
          <w:sz w:val="28"/>
          <w:szCs w:val="28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УСЛОВИЯ ФИНАНСИРОВАНИЯ</w:t>
      </w:r>
    </w:p>
    <w:p w:rsidR="00CF7AB6" w:rsidRDefault="00CF7AB6">
      <w:pPr>
        <w:ind w:firstLine="709"/>
        <w:jc w:val="distribute"/>
        <w:rPr>
          <w:sz w:val="28"/>
          <w:szCs w:val="28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по подготовке и проведению Соревнований несет РОО «Федерация биатлона Новосибирской области» з</w:t>
      </w:r>
      <w:r>
        <w:rPr>
          <w:bCs/>
          <w:sz w:val="28"/>
          <w:szCs w:val="28"/>
        </w:rPr>
        <w:t>а счет собственных и/или привлеченных средств.</w:t>
      </w:r>
    </w:p>
    <w:p w:rsidR="00CF7AB6" w:rsidRDefault="006D6ED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</w:t>
      </w:r>
      <w:r>
        <w:rPr>
          <w:sz w:val="28"/>
          <w:szCs w:val="28"/>
        </w:rPr>
        <w:t>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pStyle w:val="a9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</w:t>
      </w:r>
      <w:r>
        <w:rPr>
          <w:sz w:val="28"/>
          <w:szCs w:val="28"/>
        </w:rPr>
        <w:t>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</w:t>
      </w:r>
      <w:r>
        <w:rPr>
          <w:sz w:val="28"/>
          <w:szCs w:val="28"/>
        </w:rPr>
        <w:t>лей (Постановление Правительства Российской Федерации от 18 апреля 2014г. №353).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</w:t>
      </w:r>
      <w:r>
        <w:rPr>
          <w:sz w:val="28"/>
          <w:szCs w:val="28"/>
        </w:rPr>
        <w:t>.1с Федерального закона от 4 декабря 2007 года  № 329-ФЗ «О физической культуре и спорте в Российской Федерации», Закона МВД Российской Федерации «Об оружии», отвечающих требованиям соответствующих нормативных правовых актов, действующих на территории  Рос</w:t>
      </w:r>
      <w:r>
        <w:rPr>
          <w:sz w:val="28"/>
          <w:szCs w:val="28"/>
        </w:rPr>
        <w:t>сийской Федерации по вопросам обеспечения общественного порядка и безопасности участников и зрителей, а также отвечают требованиям правил проведения соревнований по биатлону.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Приказом Министерства здравоохранения РФ от 23 октября 2020 г.    № 1144 н «Об ут</w:t>
      </w:r>
      <w:r>
        <w:rPr>
          <w:sz w:val="28"/>
          <w:szCs w:val="28"/>
        </w:rPr>
        <w:t>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</w:t>
      </w:r>
      <w:r>
        <w:rPr>
          <w:sz w:val="28"/>
          <w:szCs w:val="28"/>
        </w:rPr>
        <w:t>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</w:t>
      </w:r>
      <w:r>
        <w:rPr>
          <w:sz w:val="28"/>
          <w:szCs w:val="28"/>
        </w:rPr>
        <w:t xml:space="preserve"> участию в физкультурных и спортивных мероприятиях»;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</w:t>
      </w:r>
      <w:proofErr w:type="spellStart"/>
      <w:r>
        <w:rPr>
          <w:sz w:val="28"/>
          <w:szCs w:val="28"/>
        </w:rPr>
        <w:t>Минспорто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и Главным государственным санитарным врачом РФ 31.07.2020г.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</w:t>
      </w:r>
      <w:r>
        <w:rPr>
          <w:sz w:val="28"/>
          <w:szCs w:val="28"/>
        </w:rPr>
        <w:t>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:rsidR="00CF7AB6" w:rsidRDefault="006D6E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п.3 ч.4 ст.26.2 329-ФЗ «О физической культуре и спорте в Российской Федерации» </w:t>
      </w:r>
      <w:r>
        <w:rPr>
          <w:sz w:val="28"/>
          <w:szCs w:val="28"/>
        </w:rPr>
        <w:t>настоящим Положением запрещается оказывать противоправное влияние на результаты соревнований.</w:t>
      </w: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tabs>
          <w:tab w:val="clear" w:pos="425"/>
        </w:tabs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 осуществляется только при наличии оригинала полиса обязательного медицинского страхования и договора (страхового</w:t>
      </w:r>
      <w:r>
        <w:rPr>
          <w:sz w:val="28"/>
          <w:szCs w:val="28"/>
        </w:rPr>
        <w:t xml:space="preserve"> полиса) о страховании жизни и здоровья от несчастных случаев при участии в соревнованиях, которые предоставляются в комиссию по допуску участников.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</w:t>
      </w:r>
      <w:r>
        <w:rPr>
          <w:sz w:val="28"/>
          <w:szCs w:val="28"/>
        </w:rPr>
        <w:t>едств в соответствии с действующим законодательством Российской Федерации.</w:t>
      </w: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CF7AB6">
      <w:pPr>
        <w:ind w:firstLineChars="71" w:firstLine="199"/>
        <w:jc w:val="both"/>
        <w:rPr>
          <w:sz w:val="28"/>
          <w:szCs w:val="28"/>
        </w:rPr>
      </w:pPr>
    </w:p>
    <w:p w:rsidR="00CF7AB6" w:rsidRDefault="006D6ED5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:rsidR="00CF7AB6" w:rsidRDefault="00CF7AB6">
      <w:pPr>
        <w:ind w:firstLine="709"/>
        <w:rPr>
          <w:sz w:val="28"/>
          <w:szCs w:val="28"/>
        </w:rPr>
      </w:pPr>
    </w:p>
    <w:p w:rsidR="00CF7AB6" w:rsidRDefault="00CF7AB6">
      <w:pPr>
        <w:ind w:firstLine="709"/>
        <w:rPr>
          <w:sz w:val="28"/>
          <w:szCs w:val="28"/>
        </w:rPr>
      </w:pPr>
    </w:p>
    <w:p w:rsidR="00CF7AB6" w:rsidRDefault="006D6ED5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</w:t>
      </w:r>
      <w:hyperlink r:id="rId9" w:history="1">
        <w:r>
          <w:rPr>
            <w:rStyle w:val="a4"/>
            <w:sz w:val="28"/>
            <w:szCs w:val="28"/>
          </w:rPr>
          <w:t>www.biathlonmasters.ru</w:t>
        </w:r>
      </w:hyperlink>
      <w:r>
        <w:rPr>
          <w:sz w:val="28"/>
          <w:szCs w:val="28"/>
        </w:rPr>
        <w:t xml:space="preserve">в срок 7 июля </w:t>
      </w:r>
      <w:r>
        <w:rPr>
          <w:sz w:val="28"/>
          <w:szCs w:val="28"/>
        </w:rPr>
        <w:t>2025 г. включительно.</w:t>
      </w:r>
    </w:p>
    <w:p w:rsidR="00CF7AB6" w:rsidRDefault="006D6ED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Регламента, подаются в судейскую коллегию до 11 июля 2025 г.</w:t>
      </w:r>
    </w:p>
    <w:p w:rsidR="00CF7AB6" w:rsidRDefault="006D6ED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Заседание судейской коллегии сос</w:t>
      </w:r>
      <w:r>
        <w:rPr>
          <w:sz w:val="28"/>
          <w:szCs w:val="28"/>
        </w:rPr>
        <w:t xml:space="preserve">тоится 11 июля в 9:00 по адресу г. Новосибирск НБК ГАУ ДО НСО «СШОР по биатлону имени </w:t>
      </w:r>
      <w:proofErr w:type="spellStart"/>
      <w:r>
        <w:rPr>
          <w:sz w:val="28"/>
          <w:szCs w:val="28"/>
        </w:rPr>
        <w:t>В.Ф.Маматова</w:t>
      </w:r>
      <w:proofErr w:type="spellEnd"/>
      <w:r>
        <w:rPr>
          <w:sz w:val="28"/>
          <w:szCs w:val="28"/>
        </w:rPr>
        <w:t>» ул. Биатлонная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1, 4 этаж.</w:t>
      </w: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Соревновании, поданные позже установленного времени, рассматриваются жюри Соревнования.</w:t>
      </w:r>
    </w:p>
    <w:p w:rsidR="00CF7AB6" w:rsidRDefault="006D6ED5">
      <w:pPr>
        <w:ind w:firstLine="360"/>
        <w:rPr>
          <w:sz w:val="24"/>
          <w:szCs w:val="24"/>
        </w:rPr>
      </w:pPr>
      <w:r>
        <w:rPr>
          <w:sz w:val="28"/>
          <w:szCs w:val="28"/>
        </w:rPr>
        <w:t>Дополнительную информ</w:t>
      </w:r>
      <w:r>
        <w:rPr>
          <w:sz w:val="28"/>
          <w:szCs w:val="28"/>
        </w:rPr>
        <w:t xml:space="preserve">ацию можно получить, отправив вопрос на адрес эл. почты </w:t>
      </w:r>
      <w:hyperlink r:id="rId10" w:history="1">
        <w:r>
          <w:rPr>
            <w:rStyle w:val="a4"/>
            <w:sz w:val="24"/>
            <w:szCs w:val="24"/>
            <w:lang w:val="en-US"/>
          </w:rPr>
          <w:t>kurgan</w:t>
        </w:r>
        <w:r>
          <w:rPr>
            <w:rStyle w:val="a4"/>
            <w:sz w:val="24"/>
            <w:szCs w:val="24"/>
          </w:rPr>
          <w:t>-</w:t>
        </w:r>
        <w:r>
          <w:rPr>
            <w:rStyle w:val="a4"/>
            <w:sz w:val="24"/>
            <w:szCs w:val="24"/>
            <w:lang w:val="en-US"/>
          </w:rPr>
          <w:t>t</w:t>
        </w:r>
        <w:r>
          <w:rPr>
            <w:rStyle w:val="a4"/>
            <w:sz w:val="24"/>
            <w:szCs w:val="24"/>
          </w:rPr>
          <w:t>67@</w:t>
        </w:r>
        <w:r>
          <w:rPr>
            <w:rStyle w:val="a4"/>
            <w:sz w:val="24"/>
            <w:szCs w:val="24"/>
            <w:lang w:val="en-US"/>
          </w:rPr>
          <w:t>mail</w:t>
        </w:r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rStyle w:val="a4"/>
          <w:sz w:val="24"/>
          <w:szCs w:val="24"/>
        </w:rPr>
        <w:t xml:space="preserve"> </w:t>
      </w:r>
      <w:r>
        <w:rPr>
          <w:sz w:val="28"/>
          <w:szCs w:val="28"/>
        </w:rPr>
        <w:t>или по телефону 8-962-826-54-16.</w:t>
      </w: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CF7AB6">
      <w:pPr>
        <w:ind w:firstLine="709"/>
        <w:jc w:val="both"/>
        <w:rPr>
          <w:sz w:val="28"/>
          <w:szCs w:val="28"/>
        </w:rPr>
      </w:pPr>
    </w:p>
    <w:p w:rsidR="00CF7AB6" w:rsidRDefault="00CF7AB6">
      <w:pPr>
        <w:jc w:val="both"/>
        <w:rPr>
          <w:sz w:val="28"/>
          <w:szCs w:val="28"/>
        </w:rPr>
      </w:pPr>
    </w:p>
    <w:p w:rsidR="00CF7AB6" w:rsidRDefault="006D6E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  <w:bookmarkStart w:id="1" w:name="_GoBack"/>
      <w:bookmarkEnd w:id="1"/>
    </w:p>
    <w:sectPr w:rsidR="00CF7AB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850" w:bottom="1134" w:left="1417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6ED5">
      <w:r>
        <w:separator/>
      </w:r>
    </w:p>
  </w:endnote>
  <w:endnote w:type="continuationSeparator" w:id="0">
    <w:p w:rsidR="00000000" w:rsidRDefault="006D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AB6" w:rsidRDefault="006D6ED5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7AB6" w:rsidRDefault="00CF7AB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AB6" w:rsidRDefault="00CF7AB6">
    <w:pPr>
      <w:pStyle w:val="ab"/>
      <w:framePr w:wrap="around" w:vAnchor="text" w:hAnchor="margin" w:xAlign="right" w:y="1"/>
      <w:rPr>
        <w:rStyle w:val="a5"/>
      </w:rPr>
    </w:pPr>
  </w:p>
  <w:p w:rsidR="00CF7AB6" w:rsidRDefault="00CF7AB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6ED5">
      <w:r>
        <w:separator/>
      </w:r>
    </w:p>
  </w:footnote>
  <w:footnote w:type="continuationSeparator" w:id="0">
    <w:p w:rsidR="00000000" w:rsidRDefault="006D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AB6" w:rsidRDefault="006D6ED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F7AB6" w:rsidRDefault="006D6ED5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oF2AEAAHYDAAAOAAAAZHJzL2Uyb0RvYy54bWysU82O0zAQviPxDtbcaZLutoKo7ord1a6Q&#10;ECAtPIDr2E0k/8n2Nik37rwC78CBw954hewbMXbTLoIb4jIZz+/3zUxWF4NWZCd86KyhUM1KIMJw&#10;23RmS+HTx5sXL4GEyEzDlDWCwl4EuFg/f7bqXS3mtrWqEZ5gERPq3lFoY3R1UQTeCs3CzDph0Cmt&#10;1yzi02+LxrMeq2tVzMtyWfTWN85bLkJA6/XBCetcX0rB43spg4hEUUBsMUuf5SbJYr1i9dYz13Z8&#10;gsH+AYVmncGmp1LXLDJy77u/SumOexusjDNudWGl7LjIHJBNVf7B5q5lTmQuOJzgTmMK/68sf7f7&#10;4EnX4O6AGKZxReO38fv4Y/w5Pjx+efxKqjSj3oUaQ+8cBsfh0g4pfrIHNCbqg/Q6fZEUQT9Oe3+a&#10;sBgi4WhcnldnCyAcPdX5slzkBRRPuc6HeCusJkmh4HF/eaxs9zZE7Iehx5DUytibTqm8Q2VIT+HV&#10;Yr7ICScPZiiDiYnBAWnS4rAZJtYTi41t9kgOTxn7ttZ/BtLjWVAweLdA1BuDU08XdFT8UdkcFWY4&#10;JlKIQA7qVcyXlpAG9/o+ItpMIiE49JuA4XIzt+kQ0/X8/s5RT7/L+hcAAAD//wMAUEsDBBQABgAI&#10;AAAAIQBhpzn51wAAAAMBAAAPAAAAZHJzL2Rvd25yZXYueG1sTI9BSwMxEIXvgv8hjODNJq2gZd3Z&#10;UgpevFlF8JZuppulyWRJ0u3uvzf1opeBx3u89029mbwTI8XUB0ZYLhQI4jaYnjuEz4/XhzWIlDUb&#10;7QITwkwJNs3tTa0rEy78TuM+d6KUcKo0gs15qKRMrSWv0yIMxMU7huh1LjJ20kR9KeXeyZVST9Lr&#10;nsuC1QPtLLWn/dkjPE9fgYZEO/o+jm20/bx2bzPi/d20fQGRacp/YbjiF3RoCtMhnNkk4RDKI/n3&#10;Xj21BHFAWD0qkE0t/7M3PwAAAP//AwBQSwECLQAUAAYACAAAACEAtoM4kv4AAADhAQAAEwAAAAAA&#10;AAAAAAAAAAAAAAAAW0NvbnRlbnRfVHlwZXNdLnhtbFBLAQItABQABgAIAAAAIQA4/SH/1gAAAJQB&#10;AAALAAAAAAAAAAAAAAAAAC8BAABfcmVscy8ucmVsc1BLAQItABQABgAIAAAAIQBPOroF2AEAAHYD&#10;AAAOAAAAAAAAAAAAAAAAAC4CAABkcnMvZTJvRG9jLnhtbFBLAQItABQABgAIAAAAIQBhpzn51wAA&#10;AAMBAAAPAAAAAAAAAAAAAAAAADIEAABkcnMvZG93bnJldi54bWxQSwUGAAAAAAQABADzAAAANgUA&#10;AAAA&#10;" filled="f" stroked="f">
              <v:textbox style="mso-fit-shape-to-text:t" inset="0,0,0,0">
                <w:txbxContent>
                  <w:p w:rsidR="00CF7AB6" w:rsidRDefault="006D6ED5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AB6" w:rsidRDefault="006D6ED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605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F7AB6" w:rsidRDefault="00CF7AB6">
                          <w:pPr>
                            <w:pStyle w:val="a8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Надпись 2" o:spid="_x0000_s1026" o:spt="202" type="#_x0000_t202" style="position:absolute;left:0pt;margin-top:0pt;height:11.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Tk1KodAAAAAC&#10;AQAADwAAAGRycy9kb3ducmV2LnhtbE2PwU7DMBBE70j8g7VI3KidIkEJcXqoxIUbBSH1to23cYS9&#10;jmw3Tf4ewwUuK41mNPO22c7eiYliGgJrqFYKBHEXzMC9ho/3l7sNiJSRDbrApGGhBNv2+qrB2oQL&#10;v9G0z70oJZxq1GBzHmspU2fJY1qFkbh4pxA95iJjL03ESyn3Tq6VepAeBy4LFkfaWeq+9mev4XH+&#10;DDQm2tHhNHXRDsvGvS5a395U6hlEpjn/heEHv6BDW5iO4cwmCaehPJJ/b/GeKhBHDet7BbJt5H/0&#10;9htQSwMEFAAAAAgAh07iQHruIgPrAQAAvQMAAA4AAABkcnMvZTJvRG9jLnhtbK1TTY7TMBTeI3EH&#10;6+1p0ojMDFHdEVANQkKANHAA13GaSP6T7TYpO/ZcgTuwYMGOK3RuxLOTdNCwmQWb5Nnv7/u+97y6&#10;HpQkB+F8ZzSF5SIHIjQ3dad3FD5/unl2BcQHpmsmjRYUjsLD9frpk1VvK1GY1shaOIJFtK96S6EN&#10;wVZZ5nkrFPMLY4VGZ2OcYgGPbpfVjvVYXcmsyPOLrDeuts5w4T3ebkYnTBXdYwqapum42Bi+V0KH&#10;saoTkgWk5NvOelgntE0jePjQNF4EIikg05C+2ATtbfxm6xWrdo7ZtuMTBPYYCA84KdZpbHoutWGB&#10;kb3r/imlOu6MN01YcKOykUhSBFks8wfa3LbMisQFpfb2LLr/f2X5+8NHR7qaQgFEM4UDP30//Tj9&#10;PP0+/br7eveNFFGj3voKQ28tBofhlRlwc+Z7j5eR+tA4Ff9IiqAfFT6eFRZDIBwvy8vLqxIIR8/y&#10;+UVepgFk97nW+fBGGEWiQcHh/JKs7PDOB8SBoXNIbKXNTSdlmqHUpKfwoizKlHD2YIbUmBgZjEij&#10;FYbtMNHamvqIrPBFYMPWuC9AetwHChrXH4h8q1HuuDqz4WZjOxtMc0ykEICM5uuQVixC9PblPiDM&#10;hD62HvtNiHCqidS0gXFt/j6nqPtXt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k1KodAAAAAC&#10;AQAADwAAAAAAAAABACAAAAAiAAAAZHJzL2Rvd25yZXYueG1sUEsBAhQAFAAAAAgAh07iQHruIgPr&#10;AQAAvQMAAA4AAAAAAAAAAQAgAAAAH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C75407">
                    <w:pPr>
                      <w:pStyle w:val="18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A8"/>
    <w:rsid w:val="000007BD"/>
    <w:rsid w:val="00016C41"/>
    <w:rsid w:val="00024948"/>
    <w:rsid w:val="000346AA"/>
    <w:rsid w:val="0003790F"/>
    <w:rsid w:val="00047859"/>
    <w:rsid w:val="00047D51"/>
    <w:rsid w:val="000534F6"/>
    <w:rsid w:val="0006618D"/>
    <w:rsid w:val="000752E1"/>
    <w:rsid w:val="000835C6"/>
    <w:rsid w:val="00084220"/>
    <w:rsid w:val="000866DF"/>
    <w:rsid w:val="00091AC6"/>
    <w:rsid w:val="0009214B"/>
    <w:rsid w:val="000A249A"/>
    <w:rsid w:val="000A40A3"/>
    <w:rsid w:val="000B1980"/>
    <w:rsid w:val="000C0774"/>
    <w:rsid w:val="000D2853"/>
    <w:rsid w:val="000E42F4"/>
    <w:rsid w:val="000F4923"/>
    <w:rsid w:val="00102AFA"/>
    <w:rsid w:val="00125B88"/>
    <w:rsid w:val="00133B46"/>
    <w:rsid w:val="0014448D"/>
    <w:rsid w:val="00151728"/>
    <w:rsid w:val="001558D5"/>
    <w:rsid w:val="00161EF5"/>
    <w:rsid w:val="00171D1B"/>
    <w:rsid w:val="001800C5"/>
    <w:rsid w:val="00191E27"/>
    <w:rsid w:val="001A2BB5"/>
    <w:rsid w:val="001A3827"/>
    <w:rsid w:val="001B393B"/>
    <w:rsid w:val="001B41B0"/>
    <w:rsid w:val="001B7FEF"/>
    <w:rsid w:val="001C1101"/>
    <w:rsid w:val="001C4FB9"/>
    <w:rsid w:val="001C6789"/>
    <w:rsid w:val="001E5C3C"/>
    <w:rsid w:val="001E62EC"/>
    <w:rsid w:val="001E72C1"/>
    <w:rsid w:val="001F41A1"/>
    <w:rsid w:val="00217B73"/>
    <w:rsid w:val="00231345"/>
    <w:rsid w:val="00235010"/>
    <w:rsid w:val="002404DE"/>
    <w:rsid w:val="00241247"/>
    <w:rsid w:val="002676F6"/>
    <w:rsid w:val="00271F0B"/>
    <w:rsid w:val="00276DC6"/>
    <w:rsid w:val="002779E3"/>
    <w:rsid w:val="0028394D"/>
    <w:rsid w:val="002841E3"/>
    <w:rsid w:val="002908F2"/>
    <w:rsid w:val="002A01BC"/>
    <w:rsid w:val="002A22F1"/>
    <w:rsid w:val="002A3574"/>
    <w:rsid w:val="002A5C3E"/>
    <w:rsid w:val="002C11C4"/>
    <w:rsid w:val="002C18A2"/>
    <w:rsid w:val="002E341F"/>
    <w:rsid w:val="002F092C"/>
    <w:rsid w:val="002F693C"/>
    <w:rsid w:val="00302DDC"/>
    <w:rsid w:val="00304DF8"/>
    <w:rsid w:val="0031028D"/>
    <w:rsid w:val="00310C8C"/>
    <w:rsid w:val="003158B9"/>
    <w:rsid w:val="003234E5"/>
    <w:rsid w:val="00324F5A"/>
    <w:rsid w:val="00331846"/>
    <w:rsid w:val="003321AD"/>
    <w:rsid w:val="00333B9F"/>
    <w:rsid w:val="00334FBC"/>
    <w:rsid w:val="00343F5A"/>
    <w:rsid w:val="003459E5"/>
    <w:rsid w:val="00363912"/>
    <w:rsid w:val="003955E0"/>
    <w:rsid w:val="003A5D69"/>
    <w:rsid w:val="003B3B9D"/>
    <w:rsid w:val="003C28E8"/>
    <w:rsid w:val="003C2CA0"/>
    <w:rsid w:val="003C4CFF"/>
    <w:rsid w:val="003D7420"/>
    <w:rsid w:val="003E3433"/>
    <w:rsid w:val="003E4B56"/>
    <w:rsid w:val="003E5C2B"/>
    <w:rsid w:val="003E65AE"/>
    <w:rsid w:val="003F6B91"/>
    <w:rsid w:val="003F7191"/>
    <w:rsid w:val="00401596"/>
    <w:rsid w:val="004074AA"/>
    <w:rsid w:val="00414E85"/>
    <w:rsid w:val="0041511E"/>
    <w:rsid w:val="0041787A"/>
    <w:rsid w:val="00431F99"/>
    <w:rsid w:val="00435074"/>
    <w:rsid w:val="00437C10"/>
    <w:rsid w:val="0044751F"/>
    <w:rsid w:val="0045129F"/>
    <w:rsid w:val="004516DF"/>
    <w:rsid w:val="004531AD"/>
    <w:rsid w:val="004556AB"/>
    <w:rsid w:val="004561A9"/>
    <w:rsid w:val="00466C0F"/>
    <w:rsid w:val="00474DD8"/>
    <w:rsid w:val="00482C43"/>
    <w:rsid w:val="0048501D"/>
    <w:rsid w:val="00485F51"/>
    <w:rsid w:val="00487C44"/>
    <w:rsid w:val="004907C6"/>
    <w:rsid w:val="00495D45"/>
    <w:rsid w:val="004B2ECF"/>
    <w:rsid w:val="004B5097"/>
    <w:rsid w:val="004B67D3"/>
    <w:rsid w:val="004C25C8"/>
    <w:rsid w:val="004D1D71"/>
    <w:rsid w:val="004D2C0A"/>
    <w:rsid w:val="004D34A5"/>
    <w:rsid w:val="004E33D7"/>
    <w:rsid w:val="004F07E2"/>
    <w:rsid w:val="004F4802"/>
    <w:rsid w:val="00504C77"/>
    <w:rsid w:val="00504E20"/>
    <w:rsid w:val="00505439"/>
    <w:rsid w:val="005104C2"/>
    <w:rsid w:val="005106E8"/>
    <w:rsid w:val="005128CB"/>
    <w:rsid w:val="005163EF"/>
    <w:rsid w:val="00520CBA"/>
    <w:rsid w:val="005367C3"/>
    <w:rsid w:val="00536C69"/>
    <w:rsid w:val="005404DD"/>
    <w:rsid w:val="0055400C"/>
    <w:rsid w:val="0055466A"/>
    <w:rsid w:val="005554BE"/>
    <w:rsid w:val="00556EEA"/>
    <w:rsid w:val="005578A7"/>
    <w:rsid w:val="00561B98"/>
    <w:rsid w:val="00564243"/>
    <w:rsid w:val="005723E0"/>
    <w:rsid w:val="005744B6"/>
    <w:rsid w:val="005800DD"/>
    <w:rsid w:val="005908D1"/>
    <w:rsid w:val="0059402F"/>
    <w:rsid w:val="005A72A2"/>
    <w:rsid w:val="005A794D"/>
    <w:rsid w:val="005B05B9"/>
    <w:rsid w:val="005B0714"/>
    <w:rsid w:val="005B5089"/>
    <w:rsid w:val="005C20E6"/>
    <w:rsid w:val="005C2545"/>
    <w:rsid w:val="005D74E5"/>
    <w:rsid w:val="005F7377"/>
    <w:rsid w:val="00605BF1"/>
    <w:rsid w:val="00616F7D"/>
    <w:rsid w:val="006201BE"/>
    <w:rsid w:val="00625DA0"/>
    <w:rsid w:val="00630265"/>
    <w:rsid w:val="0063040A"/>
    <w:rsid w:val="006318C4"/>
    <w:rsid w:val="00632EDE"/>
    <w:rsid w:val="00636C8D"/>
    <w:rsid w:val="00637F5D"/>
    <w:rsid w:val="00640B8B"/>
    <w:rsid w:val="00642DFE"/>
    <w:rsid w:val="00644BFA"/>
    <w:rsid w:val="006560DC"/>
    <w:rsid w:val="00657D22"/>
    <w:rsid w:val="006654EF"/>
    <w:rsid w:val="00683D74"/>
    <w:rsid w:val="00685DAE"/>
    <w:rsid w:val="006871B6"/>
    <w:rsid w:val="006962EA"/>
    <w:rsid w:val="0069734D"/>
    <w:rsid w:val="006A30BD"/>
    <w:rsid w:val="006A3389"/>
    <w:rsid w:val="006B16B3"/>
    <w:rsid w:val="006B2E1C"/>
    <w:rsid w:val="006B575B"/>
    <w:rsid w:val="006B6B47"/>
    <w:rsid w:val="006C0164"/>
    <w:rsid w:val="006D34F1"/>
    <w:rsid w:val="006D6ED5"/>
    <w:rsid w:val="006E3E8C"/>
    <w:rsid w:val="006F63AD"/>
    <w:rsid w:val="006F719D"/>
    <w:rsid w:val="00710A1E"/>
    <w:rsid w:val="0073003F"/>
    <w:rsid w:val="00731285"/>
    <w:rsid w:val="00741717"/>
    <w:rsid w:val="0074361B"/>
    <w:rsid w:val="00757F0E"/>
    <w:rsid w:val="00761447"/>
    <w:rsid w:val="00772EE8"/>
    <w:rsid w:val="007747DA"/>
    <w:rsid w:val="007817DD"/>
    <w:rsid w:val="0079586C"/>
    <w:rsid w:val="007B1868"/>
    <w:rsid w:val="007B6695"/>
    <w:rsid w:val="007C50D1"/>
    <w:rsid w:val="007C77F2"/>
    <w:rsid w:val="007E2219"/>
    <w:rsid w:val="007E5B93"/>
    <w:rsid w:val="007E75C4"/>
    <w:rsid w:val="007F5BC9"/>
    <w:rsid w:val="007F7A62"/>
    <w:rsid w:val="00806742"/>
    <w:rsid w:val="00817790"/>
    <w:rsid w:val="008215A3"/>
    <w:rsid w:val="0082583E"/>
    <w:rsid w:val="00830916"/>
    <w:rsid w:val="008569D2"/>
    <w:rsid w:val="00856B3F"/>
    <w:rsid w:val="00870FAB"/>
    <w:rsid w:val="00874A6E"/>
    <w:rsid w:val="00876F18"/>
    <w:rsid w:val="00880714"/>
    <w:rsid w:val="00893C89"/>
    <w:rsid w:val="00897193"/>
    <w:rsid w:val="008A3100"/>
    <w:rsid w:val="008A56AF"/>
    <w:rsid w:val="008A5A9A"/>
    <w:rsid w:val="008B3856"/>
    <w:rsid w:val="008B5040"/>
    <w:rsid w:val="008B6068"/>
    <w:rsid w:val="008C2BFE"/>
    <w:rsid w:val="008C6948"/>
    <w:rsid w:val="008C6BB3"/>
    <w:rsid w:val="008D3C35"/>
    <w:rsid w:val="008D51DD"/>
    <w:rsid w:val="008E5113"/>
    <w:rsid w:val="008F0DAE"/>
    <w:rsid w:val="008F2C24"/>
    <w:rsid w:val="0090329F"/>
    <w:rsid w:val="009101FE"/>
    <w:rsid w:val="009219B1"/>
    <w:rsid w:val="009337E7"/>
    <w:rsid w:val="0093571E"/>
    <w:rsid w:val="00945146"/>
    <w:rsid w:val="00945CA1"/>
    <w:rsid w:val="00950471"/>
    <w:rsid w:val="00951464"/>
    <w:rsid w:val="00954E07"/>
    <w:rsid w:val="0096069D"/>
    <w:rsid w:val="00962BBC"/>
    <w:rsid w:val="009663A6"/>
    <w:rsid w:val="00972992"/>
    <w:rsid w:val="00977A6F"/>
    <w:rsid w:val="00980C3B"/>
    <w:rsid w:val="00981DDE"/>
    <w:rsid w:val="00984EAC"/>
    <w:rsid w:val="0098688F"/>
    <w:rsid w:val="00991AC8"/>
    <w:rsid w:val="00991B4C"/>
    <w:rsid w:val="00993540"/>
    <w:rsid w:val="00994DCC"/>
    <w:rsid w:val="009956E4"/>
    <w:rsid w:val="00996E55"/>
    <w:rsid w:val="009A0FE6"/>
    <w:rsid w:val="009A101C"/>
    <w:rsid w:val="009A1997"/>
    <w:rsid w:val="009B79F5"/>
    <w:rsid w:val="009C1A1D"/>
    <w:rsid w:val="009C3F9F"/>
    <w:rsid w:val="009C4101"/>
    <w:rsid w:val="009C6EC1"/>
    <w:rsid w:val="009C72F3"/>
    <w:rsid w:val="009F1368"/>
    <w:rsid w:val="009F4549"/>
    <w:rsid w:val="009F5F61"/>
    <w:rsid w:val="00A005D2"/>
    <w:rsid w:val="00A042FC"/>
    <w:rsid w:val="00A2421A"/>
    <w:rsid w:val="00A276D1"/>
    <w:rsid w:val="00A32524"/>
    <w:rsid w:val="00A338E7"/>
    <w:rsid w:val="00A43C56"/>
    <w:rsid w:val="00A456A8"/>
    <w:rsid w:val="00A4604B"/>
    <w:rsid w:val="00A52DF0"/>
    <w:rsid w:val="00A652D8"/>
    <w:rsid w:val="00A65C59"/>
    <w:rsid w:val="00A65CA2"/>
    <w:rsid w:val="00A72A2C"/>
    <w:rsid w:val="00A74F36"/>
    <w:rsid w:val="00A80478"/>
    <w:rsid w:val="00A81FC4"/>
    <w:rsid w:val="00A84C3A"/>
    <w:rsid w:val="00AA1251"/>
    <w:rsid w:val="00AA4743"/>
    <w:rsid w:val="00AA7D1E"/>
    <w:rsid w:val="00AB0B06"/>
    <w:rsid w:val="00AB3E6B"/>
    <w:rsid w:val="00AB4D60"/>
    <w:rsid w:val="00AC24A1"/>
    <w:rsid w:val="00AC2891"/>
    <w:rsid w:val="00AC3AA9"/>
    <w:rsid w:val="00AC48C2"/>
    <w:rsid w:val="00AD0E73"/>
    <w:rsid w:val="00AF4927"/>
    <w:rsid w:val="00B02926"/>
    <w:rsid w:val="00B02988"/>
    <w:rsid w:val="00B105E5"/>
    <w:rsid w:val="00B133F4"/>
    <w:rsid w:val="00B20E0B"/>
    <w:rsid w:val="00B26872"/>
    <w:rsid w:val="00B33938"/>
    <w:rsid w:val="00B41CE3"/>
    <w:rsid w:val="00B429C8"/>
    <w:rsid w:val="00B44C18"/>
    <w:rsid w:val="00B44CD1"/>
    <w:rsid w:val="00B56C33"/>
    <w:rsid w:val="00B67AF2"/>
    <w:rsid w:val="00B718D6"/>
    <w:rsid w:val="00B74705"/>
    <w:rsid w:val="00B84760"/>
    <w:rsid w:val="00B85467"/>
    <w:rsid w:val="00B96153"/>
    <w:rsid w:val="00BA0A4B"/>
    <w:rsid w:val="00BA5ABE"/>
    <w:rsid w:val="00BA5E08"/>
    <w:rsid w:val="00BA6AE8"/>
    <w:rsid w:val="00BB34BB"/>
    <w:rsid w:val="00BB4B0C"/>
    <w:rsid w:val="00BB79F2"/>
    <w:rsid w:val="00BC1590"/>
    <w:rsid w:val="00BD5DE0"/>
    <w:rsid w:val="00BE3C19"/>
    <w:rsid w:val="00BE5820"/>
    <w:rsid w:val="00BE7FD1"/>
    <w:rsid w:val="00BF4C08"/>
    <w:rsid w:val="00BF5BC3"/>
    <w:rsid w:val="00BF5D39"/>
    <w:rsid w:val="00BF5F49"/>
    <w:rsid w:val="00C03103"/>
    <w:rsid w:val="00C04915"/>
    <w:rsid w:val="00C06E21"/>
    <w:rsid w:val="00C17DD4"/>
    <w:rsid w:val="00C21128"/>
    <w:rsid w:val="00C228D6"/>
    <w:rsid w:val="00C32D3D"/>
    <w:rsid w:val="00C42F04"/>
    <w:rsid w:val="00C456CA"/>
    <w:rsid w:val="00C45892"/>
    <w:rsid w:val="00C532EA"/>
    <w:rsid w:val="00C57ED4"/>
    <w:rsid w:val="00C61B29"/>
    <w:rsid w:val="00C6445F"/>
    <w:rsid w:val="00C64E45"/>
    <w:rsid w:val="00C65652"/>
    <w:rsid w:val="00C750DB"/>
    <w:rsid w:val="00C80CF0"/>
    <w:rsid w:val="00C8200F"/>
    <w:rsid w:val="00C83E77"/>
    <w:rsid w:val="00C841A8"/>
    <w:rsid w:val="00C86172"/>
    <w:rsid w:val="00C8711F"/>
    <w:rsid w:val="00C92BC9"/>
    <w:rsid w:val="00C941A5"/>
    <w:rsid w:val="00CA0040"/>
    <w:rsid w:val="00CA0D75"/>
    <w:rsid w:val="00CA3A99"/>
    <w:rsid w:val="00CA57DF"/>
    <w:rsid w:val="00CA5C7A"/>
    <w:rsid w:val="00CA607C"/>
    <w:rsid w:val="00CB3110"/>
    <w:rsid w:val="00CC2E22"/>
    <w:rsid w:val="00CC4038"/>
    <w:rsid w:val="00CC660E"/>
    <w:rsid w:val="00CC6B4C"/>
    <w:rsid w:val="00CD0B05"/>
    <w:rsid w:val="00CD435A"/>
    <w:rsid w:val="00CD5656"/>
    <w:rsid w:val="00CD7879"/>
    <w:rsid w:val="00CE3303"/>
    <w:rsid w:val="00CE3757"/>
    <w:rsid w:val="00CE51D4"/>
    <w:rsid w:val="00CF0748"/>
    <w:rsid w:val="00CF2673"/>
    <w:rsid w:val="00CF3661"/>
    <w:rsid w:val="00CF7AB6"/>
    <w:rsid w:val="00D0266C"/>
    <w:rsid w:val="00D1061F"/>
    <w:rsid w:val="00D12B0B"/>
    <w:rsid w:val="00D16A81"/>
    <w:rsid w:val="00D25CCD"/>
    <w:rsid w:val="00D31E41"/>
    <w:rsid w:val="00D35465"/>
    <w:rsid w:val="00D35492"/>
    <w:rsid w:val="00D43950"/>
    <w:rsid w:val="00D475AF"/>
    <w:rsid w:val="00D512FF"/>
    <w:rsid w:val="00D5194B"/>
    <w:rsid w:val="00D67D19"/>
    <w:rsid w:val="00D70FBE"/>
    <w:rsid w:val="00D726C3"/>
    <w:rsid w:val="00D730AD"/>
    <w:rsid w:val="00D8087B"/>
    <w:rsid w:val="00D80CBC"/>
    <w:rsid w:val="00D814C4"/>
    <w:rsid w:val="00D8350A"/>
    <w:rsid w:val="00D924A1"/>
    <w:rsid w:val="00D95331"/>
    <w:rsid w:val="00DA1037"/>
    <w:rsid w:val="00DA7A8B"/>
    <w:rsid w:val="00DB2512"/>
    <w:rsid w:val="00DC033F"/>
    <w:rsid w:val="00DC3A34"/>
    <w:rsid w:val="00DC460B"/>
    <w:rsid w:val="00DC7AE2"/>
    <w:rsid w:val="00DD1C53"/>
    <w:rsid w:val="00DE4825"/>
    <w:rsid w:val="00DE5040"/>
    <w:rsid w:val="00DF1151"/>
    <w:rsid w:val="00DF6D04"/>
    <w:rsid w:val="00E07F94"/>
    <w:rsid w:val="00E10925"/>
    <w:rsid w:val="00E1139D"/>
    <w:rsid w:val="00E152EE"/>
    <w:rsid w:val="00E165AE"/>
    <w:rsid w:val="00E167B4"/>
    <w:rsid w:val="00E17774"/>
    <w:rsid w:val="00E22817"/>
    <w:rsid w:val="00E2444D"/>
    <w:rsid w:val="00E24FC0"/>
    <w:rsid w:val="00E2584C"/>
    <w:rsid w:val="00E304BB"/>
    <w:rsid w:val="00E41581"/>
    <w:rsid w:val="00E5237F"/>
    <w:rsid w:val="00E606FD"/>
    <w:rsid w:val="00E6591C"/>
    <w:rsid w:val="00E72311"/>
    <w:rsid w:val="00E73A9B"/>
    <w:rsid w:val="00E86A8E"/>
    <w:rsid w:val="00E946AD"/>
    <w:rsid w:val="00EB5235"/>
    <w:rsid w:val="00EC34BF"/>
    <w:rsid w:val="00ED6508"/>
    <w:rsid w:val="00EE3405"/>
    <w:rsid w:val="00EF05A9"/>
    <w:rsid w:val="00EF75F7"/>
    <w:rsid w:val="00F0075B"/>
    <w:rsid w:val="00F056EE"/>
    <w:rsid w:val="00F07017"/>
    <w:rsid w:val="00F1011F"/>
    <w:rsid w:val="00F21662"/>
    <w:rsid w:val="00F26751"/>
    <w:rsid w:val="00F272DD"/>
    <w:rsid w:val="00F348BD"/>
    <w:rsid w:val="00F37553"/>
    <w:rsid w:val="00F37B30"/>
    <w:rsid w:val="00F4085A"/>
    <w:rsid w:val="00F50FDF"/>
    <w:rsid w:val="00F555D7"/>
    <w:rsid w:val="00F66B15"/>
    <w:rsid w:val="00F769D7"/>
    <w:rsid w:val="00F76A2A"/>
    <w:rsid w:val="00F8456F"/>
    <w:rsid w:val="00F86E09"/>
    <w:rsid w:val="00F94050"/>
    <w:rsid w:val="00F94EC1"/>
    <w:rsid w:val="00F95624"/>
    <w:rsid w:val="00FB2421"/>
    <w:rsid w:val="00FC2073"/>
    <w:rsid w:val="00FC39DC"/>
    <w:rsid w:val="00FC4DAD"/>
    <w:rsid w:val="00FD1542"/>
    <w:rsid w:val="00FD2CA2"/>
    <w:rsid w:val="00FD510F"/>
    <w:rsid w:val="00FE32FD"/>
    <w:rsid w:val="00FE4EC8"/>
    <w:rsid w:val="00FF6743"/>
    <w:rsid w:val="00FF7443"/>
    <w:rsid w:val="016F246B"/>
    <w:rsid w:val="06E2224F"/>
    <w:rsid w:val="07584C10"/>
    <w:rsid w:val="093A1485"/>
    <w:rsid w:val="0AC22145"/>
    <w:rsid w:val="145537B2"/>
    <w:rsid w:val="19F724B1"/>
    <w:rsid w:val="1E2840C3"/>
    <w:rsid w:val="30005B0B"/>
    <w:rsid w:val="33D56158"/>
    <w:rsid w:val="345A725E"/>
    <w:rsid w:val="3C503737"/>
    <w:rsid w:val="42B03BC8"/>
    <w:rsid w:val="760E552E"/>
    <w:rsid w:val="7D78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3B46A"/>
  <w15:docId w15:val="{C8BFB3D5-57ED-4224-96A0-A7FC4B4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 New" w:hAnsi="Courier New" w:cs="Courier New"/>
      <w:b/>
      <w:bCs/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Pr>
      <w:bCs/>
      <w:sz w:val="24"/>
    </w:rPr>
  </w:style>
  <w:style w:type="paragraph" w:styleId="30">
    <w:name w:val="Body Text Indent 3"/>
    <w:basedOn w:val="a"/>
    <w:qFormat/>
    <w:pPr>
      <w:ind w:left="2832" w:firstLine="708"/>
    </w:pPr>
    <w:rPr>
      <w:sz w:val="24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jc w:val="both"/>
    </w:pPr>
    <w:rPr>
      <w:sz w:val="24"/>
    </w:rPr>
  </w:style>
  <w:style w:type="paragraph" w:styleId="aa">
    <w:name w:val="Body Text Indent"/>
    <w:basedOn w:val="a"/>
    <w:qFormat/>
    <w:pPr>
      <w:ind w:firstLine="567"/>
      <w:jc w:val="both"/>
    </w:pPr>
    <w:rPr>
      <w:sz w:val="24"/>
    </w:rPr>
  </w:style>
  <w:style w:type="paragraph" w:styleId="ab">
    <w:name w:val="footer"/>
    <w:basedOn w:val="a"/>
    <w:qFormat/>
    <w:pPr>
      <w:tabs>
        <w:tab w:val="center" w:pos="4536"/>
        <w:tab w:val="right" w:pos="9072"/>
      </w:tabs>
    </w:pPr>
  </w:style>
  <w:style w:type="paragraph" w:styleId="21">
    <w:name w:val="Body Text Indent 2"/>
    <w:basedOn w:val="a"/>
    <w:qFormat/>
    <w:pPr>
      <w:ind w:firstLine="567"/>
      <w:jc w:val="both"/>
    </w:pPr>
    <w:rPr>
      <w:b/>
      <w:bCs/>
      <w:sz w:val="24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4pt1">
    <w:name w:val="Основной текст (6) + Интервал 4 pt1"/>
    <w:link w:val="64pt11"/>
    <w:qFormat/>
    <w:rPr>
      <w:rFonts w:ascii="Times New Roman" w:eastAsia="Times New Roman" w:hAnsi="Times New Roman" w:cs="Times New Roman"/>
      <w:color w:val="000000"/>
      <w:spacing w:val="80"/>
      <w:sz w:val="26"/>
      <w:lang w:val="ru-RU" w:eastAsia="ru-RU" w:bidi="ar-SA"/>
    </w:rPr>
  </w:style>
  <w:style w:type="paragraph" w:customStyle="1" w:styleId="64pt11">
    <w:name w:val="Основной текст (6) + Интервал 4 pt11"/>
    <w:link w:val="64pt1"/>
    <w:qFormat/>
    <w:rPr>
      <w:rFonts w:eastAsia="Times New Roman"/>
      <w:color w:val="000000"/>
      <w:spacing w:val="80"/>
      <w:sz w:val="26"/>
    </w:rPr>
  </w:style>
  <w:style w:type="table" w:customStyle="1" w:styleId="10">
    <w:name w:val="Сетка таблицы1"/>
    <w:basedOn w:val="a1"/>
    <w:uiPriority w:val="59"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urgan-t67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iathlonmasters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E80C32-25D8-4D10-9D8D-2C89C716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1987</Words>
  <Characters>14259</Characters>
  <Application>Microsoft Office Word</Application>
  <DocSecurity>0</DocSecurity>
  <Lines>118</Lines>
  <Paragraphs>32</Paragraphs>
  <ScaleCrop>false</ScaleCrop>
  <Company>Союз биатлонистов России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Olga</dc:creator>
  <cp:lastModifiedBy>Евгений Якуба</cp:lastModifiedBy>
  <cp:revision>16</cp:revision>
  <cp:lastPrinted>2025-03-04T02:24:00Z</cp:lastPrinted>
  <dcterms:created xsi:type="dcterms:W3CDTF">2025-02-21T02:08:00Z</dcterms:created>
  <dcterms:modified xsi:type="dcterms:W3CDTF">2025-06-09T05:37:00Z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F941B06FCE4146659797D538CB5D1C50_13</vt:lpwstr>
  </property>
</Properties>
</file>